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4D1B3B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9785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C20F24"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4D1B3B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4D1B3B">
        <w:rPr>
          <w:rFonts w:hint="eastAsia"/>
          <w:sz w:val="24"/>
        </w:rPr>
        <w:t>1</w:t>
      </w:r>
      <w:r w:rsidR="00C20F24">
        <w:rPr>
          <w:rFonts w:hint="eastAsia"/>
          <w:sz w:val="24"/>
        </w:rPr>
        <w:t>4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826E1C" w:rsidRPr="00C42608" w:rsidRDefault="00826E1C" w:rsidP="007C4C43">
            <w:r w:rsidRPr="00C42608">
              <w:rPr>
                <w:rFonts w:hint="eastAsia"/>
              </w:rPr>
              <w:t>严格落实疫情防控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826E1C" w:rsidRPr="00C42608" w:rsidRDefault="00826E1C" w:rsidP="007C4C43">
            <w:r w:rsidRPr="00C42608">
              <w:rPr>
                <w:rFonts w:hint="eastAsia"/>
              </w:rPr>
              <w:t>召开校务会议、行政会议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826E1C" w:rsidRPr="00C42608" w:rsidRDefault="00826E1C" w:rsidP="007C4C43">
            <w:r w:rsidRPr="00C42608">
              <w:rPr>
                <w:rFonts w:hint="eastAsia"/>
              </w:rPr>
              <w:t>党员冬训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826E1C" w:rsidRPr="00C42608" w:rsidRDefault="00826E1C" w:rsidP="007C4C43">
            <w:r w:rsidRPr="00C42608">
              <w:rPr>
                <w:rFonts w:hint="eastAsia"/>
              </w:rPr>
              <w:t>举行开学典礼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F5B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826E1C" w:rsidRPr="00C42608" w:rsidRDefault="00826E1C" w:rsidP="007C4C43">
            <w:r w:rsidRPr="00C42608">
              <w:rPr>
                <w:rFonts w:hint="eastAsia"/>
              </w:rPr>
              <w:t>春季表彰大</w:t>
            </w:r>
            <w:r w:rsidR="00271231">
              <w:rPr>
                <w:rFonts w:hint="eastAsia"/>
              </w:rPr>
              <w:t>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F5B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826E1C" w:rsidRDefault="00826E1C" w:rsidP="007C4C43">
            <w:r w:rsidRPr="00C42608">
              <w:rPr>
                <w:rFonts w:hint="eastAsia"/>
              </w:rPr>
              <w:t>校园安全自查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F5B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完成</w:t>
            </w:r>
            <w:r w:rsidRPr="00140FE7">
              <w:rPr>
                <w:rFonts w:hint="eastAsia"/>
              </w:rPr>
              <w:t>2021</w:t>
            </w:r>
            <w:r w:rsidRPr="00140FE7">
              <w:rPr>
                <w:rFonts w:hint="eastAsia"/>
              </w:rPr>
              <w:t>年度人事年报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F5B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完成岗位设置岗位使用情况统计表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F5B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完成编内教辅人员使用情况统计表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完成</w:t>
            </w:r>
            <w:r w:rsidRPr="00140FE7">
              <w:rPr>
                <w:rFonts w:hint="eastAsia"/>
              </w:rPr>
              <w:t>2021</w:t>
            </w:r>
            <w:r w:rsidRPr="00140FE7">
              <w:rPr>
                <w:rFonts w:hint="eastAsia"/>
              </w:rPr>
              <w:t>年度考核登记表评语撰写及归档工作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F135C1" w:rsidRDefault="00826E1C" w:rsidP="004C6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更新江苏省中小学教职工信息管理系统相关信息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F135C1" w:rsidRDefault="00826E1C" w:rsidP="004C6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做好</w:t>
            </w:r>
            <w:r w:rsidRPr="00140FE7">
              <w:rPr>
                <w:rFonts w:hint="eastAsia"/>
              </w:rPr>
              <w:t>2022</w:t>
            </w:r>
            <w:r w:rsidRPr="00140FE7">
              <w:rPr>
                <w:rFonts w:hint="eastAsia"/>
              </w:rPr>
              <w:t>年</w:t>
            </w:r>
            <w:r w:rsidRPr="00140FE7">
              <w:rPr>
                <w:rFonts w:hint="eastAsia"/>
              </w:rPr>
              <w:t>2</w:t>
            </w:r>
            <w:r w:rsidRPr="00140FE7">
              <w:rPr>
                <w:rFonts w:hint="eastAsia"/>
              </w:rPr>
              <w:t>月区社保报盘工作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447A82" w:rsidRDefault="00826E1C" w:rsidP="004C6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做好</w:t>
            </w:r>
            <w:r w:rsidRPr="00140FE7">
              <w:rPr>
                <w:rFonts w:hint="eastAsia"/>
              </w:rPr>
              <w:t>2022</w:t>
            </w:r>
            <w:r w:rsidRPr="00140FE7">
              <w:rPr>
                <w:rFonts w:hint="eastAsia"/>
              </w:rPr>
              <w:t>年</w:t>
            </w:r>
            <w:r w:rsidRPr="00140FE7">
              <w:rPr>
                <w:rFonts w:hint="eastAsia"/>
              </w:rPr>
              <w:t>2</w:t>
            </w:r>
            <w:r w:rsidRPr="00140FE7">
              <w:rPr>
                <w:rFonts w:hint="eastAsia"/>
              </w:rPr>
              <w:t>月市社保养老金及职业年金核算工作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F0B36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做好陆怡新老师退休审批、</w:t>
            </w:r>
            <w:proofErr w:type="gramStart"/>
            <w:r w:rsidRPr="00140FE7">
              <w:rPr>
                <w:rFonts w:hint="eastAsia"/>
              </w:rPr>
              <w:t>省系统</w:t>
            </w:r>
            <w:proofErr w:type="gramEnd"/>
            <w:r w:rsidRPr="00140FE7">
              <w:rPr>
                <w:rFonts w:hint="eastAsia"/>
              </w:rPr>
              <w:t>待遇申领等相关工作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1C135B" w:rsidRDefault="00826E1C" w:rsidP="004C64B9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做好</w:t>
            </w:r>
            <w:r w:rsidRPr="00140FE7">
              <w:rPr>
                <w:rFonts w:hint="eastAsia"/>
              </w:rPr>
              <w:t>2022</w:t>
            </w:r>
            <w:r w:rsidRPr="00140FE7">
              <w:rPr>
                <w:rFonts w:hint="eastAsia"/>
              </w:rPr>
              <w:t>年度缴费基数调整申报工作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73E1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更新</w:t>
            </w:r>
            <w:r w:rsidRPr="00140FE7">
              <w:rPr>
                <w:rFonts w:hint="eastAsia"/>
              </w:rPr>
              <w:t>2021-2022</w:t>
            </w:r>
            <w:r w:rsidRPr="00140FE7">
              <w:rPr>
                <w:rFonts w:hint="eastAsia"/>
              </w:rPr>
              <w:t>学年第二学期教职工名单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826E1C" w:rsidRPr="00140FE7" w:rsidRDefault="00826E1C" w:rsidP="007C4C43">
            <w:r w:rsidRPr="00140FE7">
              <w:rPr>
                <w:rFonts w:hint="eastAsia"/>
              </w:rPr>
              <w:t>做好相关教工的慰问工作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做好各年级学生开学报到工作，统计各班实际人数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73E1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做好流生回校动员工作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273E1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编排好新学期教师课</w:t>
            </w:r>
            <w:proofErr w:type="gramStart"/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并分发三表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制定教务处本学期工作计划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FD49A0" w:rsidRDefault="00826E1C" w:rsidP="004C64B9">
            <w:pPr>
              <w:jc w:val="center"/>
              <w:rPr>
                <w:szCs w:val="21"/>
              </w:rPr>
            </w:pPr>
            <w:r w:rsidRPr="00FD49A0">
              <w:rPr>
                <w:rFonts w:hint="eastAsia"/>
                <w:szCs w:val="21"/>
              </w:rPr>
              <w:t>12/2</w:t>
            </w: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召开教研组长、备课组长会议，布置本学期工作（</w:t>
            </w: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2.12</w:t>
            </w: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集体备课，讨论和制定本学期学科教学进度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FD49A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教务处全体人员、教研组长、备课组长深入课堂听课调研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对教室电教设备检查和补充</w:t>
            </w: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 xml:space="preserve">, </w:t>
            </w: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为新教师配备电脑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做好各办公室网络检查、电话测试工作，确保线路畅通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检查各教室与操场的广播系统，确保正常运转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督促实验室、图书室、机房等专用</w:t>
            </w:r>
            <w:proofErr w:type="gramStart"/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室做好</w:t>
            </w:r>
            <w:proofErr w:type="gramEnd"/>
            <w:r w:rsidRPr="00FD49A0">
              <w:rPr>
                <w:rFonts w:cs="宋体" w:hint="eastAsia"/>
                <w:color w:val="101010"/>
                <w:kern w:val="0"/>
                <w:szCs w:val="21"/>
              </w:rPr>
              <w:t>开学准备工作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B864A0" w:rsidRDefault="00826E1C" w:rsidP="004C64B9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制定教师发展处2022年春学期工作计划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E744E" w:rsidRDefault="00826E1C" w:rsidP="004C6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rPr>
                <w:rFonts w:ascii="宋体" w:cs="宋体"/>
                <w:kern w:val="0"/>
                <w:szCs w:val="21"/>
              </w:rPr>
            </w:pPr>
            <w:r w:rsidRPr="00FD49A0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22CF1" w:rsidRDefault="00826E1C" w:rsidP="004C64B9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rPr>
                <w:rFonts w:ascii="宋体" w:hAnsi="宋体"/>
                <w:szCs w:val="21"/>
              </w:rPr>
            </w:pPr>
            <w:r w:rsidRPr="00FD49A0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D49A0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D49A0">
              <w:rPr>
                <w:rFonts w:ascii="宋体" w:cs="宋体" w:hint="eastAsia"/>
                <w:kern w:val="0"/>
                <w:szCs w:val="21"/>
              </w:rPr>
              <w:t>召开学科通讯员工作会议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FD49A0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FD49A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Default="00826E1C" w:rsidP="00FD49A0">
            <w:pPr>
              <w:spacing w:line="240" w:lineRule="exact"/>
              <w:jc w:val="center"/>
              <w:rPr>
                <w:szCs w:val="21"/>
              </w:rPr>
            </w:pPr>
            <w:r w:rsidRPr="00FD49A0">
              <w:rPr>
                <w:rFonts w:hint="eastAsia"/>
                <w:szCs w:val="21"/>
              </w:rPr>
              <w:t>20/2</w:t>
            </w:r>
          </w:p>
          <w:p w:rsidR="00826E1C" w:rsidRPr="00FD49A0" w:rsidRDefault="00826E1C" w:rsidP="00FD49A0">
            <w:pPr>
              <w:spacing w:line="240" w:lineRule="exact"/>
              <w:jc w:val="center"/>
              <w:rPr>
                <w:szCs w:val="21"/>
              </w:rPr>
            </w:pPr>
            <w:r w:rsidRPr="00FD49A0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826E1C" w:rsidRPr="00FD49A0" w:rsidRDefault="00826E1C" w:rsidP="00FD49A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FD49A0">
              <w:rPr>
                <w:rFonts w:ascii="宋体" w:cs="宋体" w:hint="eastAsia"/>
                <w:kern w:val="0"/>
                <w:szCs w:val="21"/>
              </w:rPr>
              <w:t>（1）青蓝</w:t>
            </w:r>
            <w:proofErr w:type="gramStart"/>
            <w:r w:rsidRPr="00FD49A0">
              <w:rPr>
                <w:rFonts w:ascii="宋体" w:cs="宋体" w:hint="eastAsia"/>
                <w:kern w:val="0"/>
                <w:szCs w:val="21"/>
              </w:rPr>
              <w:t>轩</w:t>
            </w:r>
            <w:proofErr w:type="gramEnd"/>
            <w:r w:rsidRPr="00FD49A0">
              <w:rPr>
                <w:rFonts w:ascii="宋体" w:cs="宋体" w:hint="eastAsia"/>
                <w:kern w:val="0"/>
                <w:szCs w:val="21"/>
              </w:rPr>
              <w:t>全体老师教学论文评比活动（2月20日截止）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FD49A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Default="00826E1C" w:rsidP="00FD49A0">
            <w:pPr>
              <w:spacing w:line="240" w:lineRule="exact"/>
              <w:jc w:val="center"/>
              <w:rPr>
                <w:szCs w:val="21"/>
              </w:rPr>
            </w:pPr>
            <w:r w:rsidRPr="00FD49A0">
              <w:rPr>
                <w:rFonts w:hint="eastAsia"/>
                <w:szCs w:val="21"/>
              </w:rPr>
              <w:t>8/3</w:t>
            </w:r>
          </w:p>
          <w:p w:rsidR="00826E1C" w:rsidRPr="00FD49A0" w:rsidRDefault="00826E1C" w:rsidP="00FD49A0">
            <w:pPr>
              <w:spacing w:line="240" w:lineRule="exact"/>
              <w:jc w:val="center"/>
              <w:rPr>
                <w:szCs w:val="21"/>
              </w:rPr>
            </w:pPr>
            <w:r w:rsidRPr="00FD49A0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826E1C" w:rsidRPr="00FD49A0" w:rsidRDefault="00826E1C" w:rsidP="00FD49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（2）</w:t>
            </w:r>
            <w:r w:rsidRPr="00FD49A0">
              <w:rPr>
                <w:rFonts w:ascii="宋体" w:cs="宋体" w:hint="eastAsia"/>
                <w:kern w:val="0"/>
                <w:szCs w:val="21"/>
              </w:rPr>
              <w:t>2022年度无锡市优秀教育教学论文评选活动（3月8日截止）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FD49A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制定德育处、团委、少先队、班主任工作室及各班主任工作计划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协调代班主任工作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青年班主任三年达标考核工作酝酿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/>
                <w:kern w:val="0"/>
                <w:szCs w:val="21"/>
                <w:lang w:val="zh-CN"/>
              </w:rPr>
              <w:t>2020</w:t>
            </w: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春学期贫困生资助排查、统计工作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主题班会课：奋进新学期一起向未来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初二寄宿生入住统计与安排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4C0B0B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初</w:t>
            </w:r>
            <w:proofErr w:type="gramStart"/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一</w:t>
            </w:r>
            <w:proofErr w:type="gramEnd"/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寄宿生入住工作与统计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与寄宿生签订住宿协议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学生表彰大会设计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筹备学生会竞选活动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积分入团手册考核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BA36A4" w:rsidRDefault="00826E1C" w:rsidP="004C64B9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第一期黑板报、团队角检查评比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826E1C" w:rsidRPr="00FD49A0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组建志愿者队伍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FD49A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826E1C" w:rsidRPr="00FD49A0" w:rsidRDefault="00826E1C" w:rsidP="00FD49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FD49A0">
              <w:rPr>
                <w:rFonts w:ascii="宋体" w:cs="宋体" w:hint="eastAsia"/>
                <w:kern w:val="0"/>
                <w:szCs w:val="21"/>
                <w:lang w:val="zh-CN"/>
              </w:rPr>
              <w:t>组建学生会各检查队伍、明确职责，学生自主管理正常化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6E1C" w:rsidRDefault="00826E1C" w:rsidP="004C64B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4C64B9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5C77D6" w:rsidRDefault="00826E1C" w:rsidP="00826E1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bookmarkStart w:id="0" w:name="_GoBack"/>
            <w:bookmarkEnd w:id="0"/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做好新学期学校安全管理工作计划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做好疫苗加强针接种情况统计上报工作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做好开学</w:t>
            </w:r>
            <w:proofErr w:type="gramStart"/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初学校</w:t>
            </w:r>
            <w:proofErr w:type="gramEnd"/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安全管理各项计划、预案等工作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组织召开学校班主任安全教育工作会议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组织召开学生安全员小组工作会议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13/2</w:t>
            </w:r>
            <w:r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做好寒假</w:t>
            </w:r>
            <w:proofErr w:type="gramStart"/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离锡人员</w:t>
            </w:r>
            <w:proofErr w:type="gramEnd"/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的动态排查工作</w:t>
            </w:r>
          </w:p>
          <w:p w:rsidR="00826E1C" w:rsidRPr="00826E1C" w:rsidRDefault="00826E1C" w:rsidP="00826E1C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（2月13日前完成）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12/2</w:t>
            </w:r>
            <w:r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收集好教工开学返校前14天健康检测表、行程码</w:t>
            </w:r>
          </w:p>
          <w:p w:rsidR="00826E1C" w:rsidRPr="00826E1C" w:rsidRDefault="00826E1C" w:rsidP="00826E1C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（2月12日前完成）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13/2</w:t>
            </w:r>
            <w:r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收集好学生开学返校前14天健康检测表、行程码</w:t>
            </w:r>
          </w:p>
          <w:p w:rsidR="00826E1C" w:rsidRPr="00826E1C" w:rsidRDefault="00826E1C" w:rsidP="00826E1C">
            <w:pPr>
              <w:spacing w:line="240" w:lineRule="exact"/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（2月13日前完成）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做好防震抗灾应急疏散演练工作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做好各部门、各条线安全责任书的签订工作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826E1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826E1C" w:rsidRPr="00826E1C" w:rsidRDefault="00826E1C" w:rsidP="00826E1C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826E1C">
              <w:rPr>
                <w:rFonts w:asciiTheme="minorEastAsia" w:eastAsiaTheme="minorEastAsia" w:hAnsiTheme="minorEastAsia" w:cs="楷体" w:hint="eastAsia"/>
                <w:szCs w:val="21"/>
              </w:rPr>
              <w:t>协同各部门做好学校安全隐患排查工作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E922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召开后勤工作会议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E922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添置教学办公用品和食堂劳保用品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E922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做好后勤分工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E9226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做好初</w:t>
            </w:r>
            <w:proofErr w:type="gramStart"/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一</w:t>
            </w:r>
            <w:proofErr w:type="gramEnd"/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寄宿用品的征订和发放工作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做好学生颁奖典礼现场布置工作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采购防疫物资，做好防疫工作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做好学校水电巡查和维修工作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做好学校改扩建一期工程立项工作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  <w:tr w:rsidR="00826E1C" w:rsidTr="004C64B9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26E1C" w:rsidRPr="00A40C57" w:rsidRDefault="00826E1C" w:rsidP="00826E1C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6E1C" w:rsidRDefault="00826E1C" w:rsidP="00826E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826E1C" w:rsidRPr="00826E1C" w:rsidRDefault="00826E1C" w:rsidP="007C4C4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26E1C">
              <w:rPr>
                <w:rFonts w:ascii="宋体" w:cs="宋体" w:hint="eastAsia"/>
                <w:kern w:val="0"/>
                <w:szCs w:val="21"/>
                <w:lang w:val="zh-CN"/>
              </w:rPr>
              <w:t>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26E1C" w:rsidRPr="003552E1" w:rsidRDefault="00826E1C" w:rsidP="00826E1C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98" w:rsidRDefault="00795E98" w:rsidP="00BB21D2">
      <w:r>
        <w:separator/>
      </w:r>
    </w:p>
  </w:endnote>
  <w:endnote w:type="continuationSeparator" w:id="0">
    <w:p w:rsidR="00795E98" w:rsidRDefault="00795E98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98" w:rsidRDefault="00795E98" w:rsidP="00BB21D2">
      <w:r>
        <w:separator/>
      </w:r>
    </w:p>
  </w:footnote>
  <w:footnote w:type="continuationSeparator" w:id="0">
    <w:p w:rsidR="00795E98" w:rsidRDefault="00795E98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231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4395"/>
    <w:rsid w:val="007664D2"/>
    <w:rsid w:val="0079374C"/>
    <w:rsid w:val="00795E98"/>
    <w:rsid w:val="007A14DF"/>
    <w:rsid w:val="007A1B39"/>
    <w:rsid w:val="007A4A50"/>
    <w:rsid w:val="007B43F4"/>
    <w:rsid w:val="007D18C4"/>
    <w:rsid w:val="007E3423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8F3348"/>
    <w:rsid w:val="00914D38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E581-8B6F-4504-A209-F643FB8E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2</Pages>
  <Words>287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87</cp:revision>
  <cp:lastPrinted>2022-02-14T23:54:00Z</cp:lastPrinted>
  <dcterms:created xsi:type="dcterms:W3CDTF">2018-09-02T09:06:00Z</dcterms:created>
  <dcterms:modified xsi:type="dcterms:W3CDTF">2022-02-14T23:55:00Z</dcterms:modified>
</cp:coreProperties>
</file>