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sz w:val="21"/>
          <w:szCs w:val="21"/>
        </w:rPr>
        <w:t>无锡市长安中学2021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b/>
          <w:sz w:val="21"/>
          <w:szCs w:val="21"/>
        </w:rPr>
        <w:t>2022学年第二学期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总务处工作计划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【指导思想】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总务处以区教育工作计划为指导，进一步做好疫情防控工作，提高政治站位，以</w:t>
      </w:r>
      <w:r>
        <w:rPr>
          <w:rFonts w:hint="eastAsia" w:ascii="宋体" w:hAnsi="宋体" w:eastAsia="宋体" w:cs="宋体"/>
          <w:sz w:val="21"/>
          <w:szCs w:val="21"/>
        </w:rPr>
        <w:t>“控制传染源、切断传播途径、保障师生安全”为目标，把全力保障师生身体健康和生命安全摆在第一位，强化责任担当；</w:t>
      </w:r>
      <w:r>
        <w:rPr>
          <w:rFonts w:hint="eastAsia" w:ascii="宋体" w:hAnsi="宋体" w:eastAsia="宋体" w:cs="宋体"/>
          <w:sz w:val="21"/>
          <w:szCs w:val="21"/>
        </w:rPr>
        <w:t>认真做好学校硬件建设工作，提升学校办学声誉，合理利用好预算经费，做好后勤保障，提高学校办学整体水平。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【工作目标】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1.做好新冠肺炎防控工作。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2.加强学校硬件建设。协调启动学校改扩建工程图书综合楼建设；做好教工家舍3号、4号楼拆迁工作，为学校改扩建2期工程做准备。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3.加强食堂管理，提高膳管会对食堂管理的参与度，提高师生饭菜质量和用餐的满意度，满意度达90％以上。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4.加强水电管理，减少水电能耗，争取水电能耗比上学期减少0.2％。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5.加强财物管理，完善固定资产入库登记和结账工作，注销报废资产。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6.加强学校安全工作，确保饮食、消防、饮水、运动设施等0事故。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【工作措施】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做好新冠肺炎防控工作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做好校门口的体温检测和人员疏导工作，门卫严把学校防疫第一道关口，认真做好进校人员及车辆的登记备案工作，外来人员必须征得内部人员同意才能进入校园。2.做好防疫物资采购、登记入库等工作，防疫物资要及时清理和库结，领用实名登记，物资充足。3.合理安排后勤人员进行全校卫生清洁和环境消杀。4.做好食堂、餐厅的食材进货管理和饮用水水质监测，保障疫情期间师生员工工作必需品和防护用品的供应。5.派专人负责隔离医学观察场所的统筹管理、流程设计、人员转运、物资保障、环境消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（二）促进学校硬件建设。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协调启动学校改扩建工程图书综合楼建设</w:t>
      </w:r>
      <w:r>
        <w:rPr>
          <w:rFonts w:hint="eastAsia" w:ascii="宋体" w:hAnsi="宋体" w:eastAsia="宋体" w:cs="宋体"/>
          <w:sz w:val="21"/>
          <w:szCs w:val="21"/>
        </w:rPr>
        <w:t>。本学期总务处要在工程设计好的基础上完成项目的立项工作，委托有资质的专门机构做好</w:t>
      </w:r>
      <w:r>
        <w:rPr>
          <w:rFonts w:hint="eastAsia" w:ascii="宋体" w:hAnsi="宋体" w:eastAsia="宋体" w:cs="宋体"/>
          <w:sz w:val="21"/>
          <w:szCs w:val="21"/>
        </w:rPr>
        <w:t>图书综合楼建设的环评、项目概算等工作，确保到暑假能及时开工建设。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做好教工家舍3号、4号楼拆迁工作。依据惠山经济开发区统一规划和长安创新未来城建设要求，教工家舍3号楼、4号楼需要拆迁，总务处根据学校安排做好拆迁协助工作，配合上级部门拆迁成立工作小组，做好前期信息登记、电话联系、工作场所安排、测量、协助等后勤保障工作，确保拆迁工作顺利完成，为学校改扩建二期改造做好前期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3.做好各类维修工作。每天派专人进行校园巡视，发现安全隐患及时维修排除。确保校园建筑安全。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（二）加强食堂管理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本学期总务处将继续按照上级部门要求，配合苏南食材公司做好食材的征订、接收、验货工作，确保每天师生饭菜的正常供应。进一步加强对食堂管理的力度，定期开学初召开食堂人员会议，学习食堂各项工作制度及岗位职责。组织培训食堂人员学习食堂的各项管理制度；学习各岗位职责的内容；组织食堂员工参加</w:t>
      </w:r>
      <w:r>
        <w:rPr>
          <w:rFonts w:hint="eastAsia" w:ascii="宋体" w:hAnsi="宋体" w:eastAsia="宋体" w:cs="宋体"/>
          <w:sz w:val="21"/>
          <w:szCs w:val="21"/>
        </w:rPr>
        <w:t>惠山食品安全网络培训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加强食堂管理力度。本学期有总务处邵明强主任专门负责食堂管理，增强管理队伍力量，学校每天安排一名行政、一名食品安全管理员和一名厨师进行食材验收；每天安排行政进行陪餐；安排校医进行食材快检等，确保师生吃饱、吃好、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3.在做好疫情防控的基础上，膳管委将定期开展活动，充分利用膳管会对食堂的管理和监督，定期对食堂工作进行考评，提高师生满意度。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4加强对学校厨房垃圾、废油池管理，厨房垃圾将有惠联热电前来收走处理，废油池将有长安街道清管所定期清理。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(三)加强水电管理减少能耗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1.每天安排人员做好用水、用电巡查工作，发现有漏水、开无人灯、无人空调等浪费现象及时关闭和维修，加强对宿舍热水使用的时间控制，节约水电，节假日及时关闭宿舍供水、热水供电系统，节约水电费。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2.加强的直供水的管理，设置合理的供水时间和温度，每天安排人员进行清理和消毒，办公室禁止教师使用电水壶烧水现象。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3.总务处在安装智慧用电的基础上，定期对学校所有用水、用电设备和管道进行排查，消除漏水、漏电现象减少浪费。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4.学校水电费本学期要力争减少0.2％。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（四）加强财物管理，做好固定资产入库登记和结账工作，及时注销报废资产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加强固定资产的管理，做好固定资产入库工作，并按时进行月结账，确保固定资产与学校财务账一致；并做好报废资产的注销工作。本学期要做好校舍等固定资产入库工作；平时购置的固定资产及时进行入库、结账。应报废的固定资产及时做好核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2.完成新增教育技术装备的入库、入账工作。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3.加强财物管理，规范票据，严格执行一费制收费原则，代收代支的费用及时向师生和家长公示，遵循自愿的原则，学期结束时及时做好学生各项费用的结算清退工作。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4.加强物品采购审批制度，单张发票金额在5000元以上的必须学校校长班子全体人员签字。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5.依据惠山区教育督导室反馈信息，认真做好去年高质量发展督导的整改工作，并确保今年上报材料的准确性。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（六）加强学校安全工作，确保饮食、消防、饮水、运动设施等0事故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1.完善安全设施，按合同完成学校消防带更换、灭火器药液更换、添置教学楼应急灯，及时维修学校公共设施、确保学校消防、用电、学生活动、上下楼梯等安全。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2.加强食品进货管理和加工管理，确保师生饮食安全。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3.加强饮用水索证管理、水质检测和滤芯更换管理，确保师生饮水安全。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4.加强学校前后门道路疏通管理、安排周建设和行政值班人员昨晚上路疏通交通，确保师生进出学校安全。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5.定期对特种设备的检查和维修，确保安全使用。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9761"/>
    <w:multiLevelType w:val="singleLevel"/>
    <w:tmpl w:val="361C97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2F0634"/>
    <w:rsid w:val="00175813"/>
    <w:rsid w:val="004F3550"/>
    <w:rsid w:val="005206D0"/>
    <w:rsid w:val="005D3F41"/>
    <w:rsid w:val="007D5671"/>
    <w:rsid w:val="008330DE"/>
    <w:rsid w:val="00881EA5"/>
    <w:rsid w:val="009E4C0B"/>
    <w:rsid w:val="00A74636"/>
    <w:rsid w:val="00E57D65"/>
    <w:rsid w:val="00E85871"/>
    <w:rsid w:val="00EF02E3"/>
    <w:rsid w:val="00FC3F4A"/>
    <w:rsid w:val="145B578C"/>
    <w:rsid w:val="18271DC3"/>
    <w:rsid w:val="31D454AB"/>
    <w:rsid w:val="37525BC5"/>
    <w:rsid w:val="382F0634"/>
    <w:rsid w:val="3D6A4B30"/>
    <w:rsid w:val="43807C89"/>
    <w:rsid w:val="454F750B"/>
    <w:rsid w:val="4B6F6366"/>
    <w:rsid w:val="58272150"/>
    <w:rsid w:val="5924032D"/>
    <w:rsid w:val="5EAF5BA2"/>
    <w:rsid w:val="61C234F9"/>
    <w:rsid w:val="65D007AD"/>
    <w:rsid w:val="6E3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1864</Characters>
  <Lines>15</Lines>
  <Paragraphs>4</Paragraphs>
  <TotalTime>0</TotalTime>
  <ScaleCrop>false</ScaleCrop>
  <LinksUpToDate>false</LinksUpToDate>
  <CharactersWithSpaces>2187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长安中学邵</dc:creator>
  <cp:lastModifiedBy>llg</cp:lastModifiedBy>
  <dcterms:modified xsi:type="dcterms:W3CDTF">2022-02-22T01:24:37Z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