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7" w:rsidRPr="00322DCC" w:rsidRDefault="004635B7" w:rsidP="004635B7">
      <w:pPr>
        <w:spacing w:line="360" w:lineRule="exact"/>
        <w:jc w:val="center"/>
        <w:rPr>
          <w:rFonts w:ascii="宋体" w:hAnsi="宋体"/>
          <w:sz w:val="36"/>
          <w:szCs w:val="36"/>
        </w:rPr>
      </w:pPr>
      <w:r w:rsidRPr="00322DCC">
        <w:rPr>
          <w:rFonts w:ascii="宋体" w:hAnsi="宋体" w:hint="eastAsia"/>
          <w:sz w:val="36"/>
          <w:szCs w:val="36"/>
        </w:rPr>
        <w:t>长安中学20</w:t>
      </w:r>
      <w:r w:rsidR="00A87283">
        <w:rPr>
          <w:rFonts w:ascii="宋体" w:hAnsi="宋体" w:hint="eastAsia"/>
          <w:sz w:val="36"/>
          <w:szCs w:val="36"/>
        </w:rPr>
        <w:t>2</w:t>
      </w:r>
      <w:r w:rsidR="00124A6A">
        <w:rPr>
          <w:rFonts w:ascii="宋体" w:hAnsi="宋体" w:hint="eastAsia"/>
          <w:sz w:val="36"/>
          <w:szCs w:val="36"/>
        </w:rPr>
        <w:t>5</w:t>
      </w:r>
      <w:r w:rsidRPr="00322DCC">
        <w:rPr>
          <w:rFonts w:ascii="宋体" w:hAnsi="宋体" w:hint="eastAsia"/>
          <w:sz w:val="36"/>
          <w:szCs w:val="36"/>
        </w:rPr>
        <w:t>—20</w:t>
      </w:r>
      <w:r w:rsidR="005C6E31">
        <w:rPr>
          <w:rFonts w:ascii="宋体" w:hAnsi="宋体" w:hint="eastAsia"/>
          <w:sz w:val="36"/>
          <w:szCs w:val="36"/>
        </w:rPr>
        <w:t>2</w:t>
      </w:r>
      <w:r w:rsidR="00124A6A">
        <w:rPr>
          <w:rFonts w:ascii="宋体" w:hAnsi="宋体" w:hint="eastAsia"/>
          <w:sz w:val="36"/>
          <w:szCs w:val="36"/>
        </w:rPr>
        <w:t>6</w:t>
      </w:r>
      <w:r w:rsidRPr="00322DCC">
        <w:rPr>
          <w:rFonts w:ascii="宋体" w:hAnsi="宋体" w:hint="eastAsia"/>
          <w:sz w:val="36"/>
          <w:szCs w:val="36"/>
        </w:rPr>
        <w:t>学年第</w:t>
      </w:r>
      <w:r w:rsidR="00124A6A">
        <w:rPr>
          <w:rFonts w:ascii="宋体" w:hAnsi="宋体" w:hint="eastAsia"/>
          <w:sz w:val="36"/>
          <w:szCs w:val="36"/>
        </w:rPr>
        <w:t>一</w:t>
      </w:r>
      <w:r w:rsidRPr="00322DCC">
        <w:rPr>
          <w:rFonts w:ascii="宋体" w:hAnsi="宋体" w:hint="eastAsia"/>
          <w:sz w:val="36"/>
          <w:szCs w:val="36"/>
        </w:rPr>
        <w:t>学期</w:t>
      </w:r>
    </w:p>
    <w:p w:rsidR="004635B7" w:rsidRPr="00CA49F0" w:rsidRDefault="00B9785A" w:rsidP="004635B7">
      <w:pPr>
        <w:spacing w:line="360" w:lineRule="exact"/>
        <w:jc w:val="center"/>
        <w:rPr>
          <w:rFonts w:ascii="宋体" w:hAnsi="宋体"/>
          <w:sz w:val="30"/>
          <w:szCs w:val="30"/>
        </w:rPr>
      </w:pPr>
      <w:r>
        <w:rPr>
          <w:rFonts w:ascii="宋体" w:hAnsi="宋体" w:hint="eastAsia"/>
          <w:sz w:val="30"/>
          <w:szCs w:val="30"/>
        </w:rPr>
        <w:t>1</w:t>
      </w:r>
      <w:r w:rsidR="004635B7" w:rsidRPr="00CA49F0">
        <w:rPr>
          <w:rFonts w:ascii="宋体" w:hAnsi="宋体" w:hint="eastAsia"/>
          <w:sz w:val="30"/>
          <w:szCs w:val="30"/>
        </w:rPr>
        <w:t>～</w:t>
      </w:r>
      <w:r w:rsidR="00C20F24">
        <w:rPr>
          <w:rFonts w:ascii="宋体" w:hAnsi="宋体" w:hint="eastAsia"/>
          <w:sz w:val="30"/>
          <w:szCs w:val="30"/>
        </w:rPr>
        <w:t>2</w:t>
      </w:r>
      <w:r w:rsidR="004635B7" w:rsidRPr="00CA49F0">
        <w:rPr>
          <w:rFonts w:ascii="宋体" w:hAnsi="宋体" w:hint="eastAsia"/>
          <w:sz w:val="30"/>
          <w:szCs w:val="30"/>
        </w:rPr>
        <w:t>周工作计划</w:t>
      </w:r>
    </w:p>
    <w:p w:rsidR="004635B7" w:rsidRDefault="004635B7" w:rsidP="004635B7">
      <w:pPr>
        <w:spacing w:line="240" w:lineRule="exact"/>
        <w:jc w:val="right"/>
        <w:rPr>
          <w:sz w:val="24"/>
        </w:rPr>
      </w:pPr>
      <w:r>
        <w:rPr>
          <w:rFonts w:hint="eastAsia"/>
          <w:sz w:val="24"/>
        </w:rPr>
        <w:t>20</w:t>
      </w:r>
      <w:r w:rsidR="00F4542B">
        <w:rPr>
          <w:rFonts w:hint="eastAsia"/>
          <w:sz w:val="24"/>
        </w:rPr>
        <w:t>2</w:t>
      </w:r>
      <w:r w:rsidR="00FE79D2">
        <w:rPr>
          <w:rFonts w:hint="eastAsia"/>
          <w:sz w:val="24"/>
        </w:rPr>
        <w:t>5</w:t>
      </w:r>
      <w:r>
        <w:rPr>
          <w:rFonts w:hint="eastAsia"/>
          <w:sz w:val="24"/>
        </w:rPr>
        <w:t>．</w:t>
      </w:r>
      <w:r w:rsidR="00124A6A">
        <w:rPr>
          <w:rFonts w:hint="eastAsia"/>
          <w:sz w:val="24"/>
        </w:rPr>
        <w:t>9</w:t>
      </w:r>
      <w:r>
        <w:rPr>
          <w:rFonts w:hint="eastAsia"/>
          <w:sz w:val="24"/>
        </w:rPr>
        <w:t>．</w:t>
      </w:r>
      <w:r w:rsidR="00124A6A">
        <w:rPr>
          <w:rFonts w:hint="eastAsia"/>
          <w:sz w:val="24"/>
        </w:rPr>
        <w:t>1</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5316"/>
        <w:gridCol w:w="1267"/>
        <w:gridCol w:w="719"/>
      </w:tblGrid>
      <w:tr w:rsidR="004635B7" w:rsidTr="00D524C5">
        <w:trPr>
          <w:trHeight w:hRule="exact" w:val="397"/>
          <w:jc w:val="center"/>
        </w:trPr>
        <w:tc>
          <w:tcPr>
            <w:tcW w:w="709" w:type="dxa"/>
            <w:vAlign w:val="center"/>
          </w:tcPr>
          <w:p w:rsidR="004635B7" w:rsidRPr="003552E1" w:rsidRDefault="005858AD" w:rsidP="003552E1">
            <w:pPr>
              <w:jc w:val="center"/>
              <w:rPr>
                <w:szCs w:val="21"/>
              </w:rPr>
            </w:pPr>
            <w:r w:rsidRPr="003552E1">
              <w:rPr>
                <w:rFonts w:hint="eastAsia"/>
                <w:szCs w:val="21"/>
              </w:rPr>
              <w:t>日期</w:t>
            </w:r>
          </w:p>
        </w:tc>
        <w:tc>
          <w:tcPr>
            <w:tcW w:w="709" w:type="dxa"/>
            <w:tcMar>
              <w:left w:w="0" w:type="dxa"/>
              <w:right w:w="0" w:type="dxa"/>
            </w:tcMar>
            <w:vAlign w:val="center"/>
          </w:tcPr>
          <w:p w:rsidR="004635B7" w:rsidRPr="003552E1" w:rsidRDefault="005858AD" w:rsidP="003552E1">
            <w:pPr>
              <w:jc w:val="center"/>
              <w:rPr>
                <w:szCs w:val="21"/>
              </w:rPr>
            </w:pPr>
            <w:r w:rsidRPr="003552E1">
              <w:rPr>
                <w:rFonts w:hint="eastAsia"/>
                <w:szCs w:val="21"/>
              </w:rPr>
              <w:t>序号</w:t>
            </w:r>
          </w:p>
        </w:tc>
        <w:tc>
          <w:tcPr>
            <w:tcW w:w="5316" w:type="dxa"/>
            <w:vAlign w:val="center"/>
          </w:tcPr>
          <w:p w:rsidR="004635B7" w:rsidRPr="003552E1" w:rsidRDefault="005858AD" w:rsidP="003552E1">
            <w:pPr>
              <w:jc w:val="center"/>
              <w:rPr>
                <w:szCs w:val="21"/>
              </w:rPr>
            </w:pPr>
            <w:r w:rsidRPr="003552E1">
              <w:rPr>
                <w:rFonts w:hint="eastAsia"/>
                <w:szCs w:val="21"/>
              </w:rPr>
              <w:t>主</w:t>
            </w:r>
            <w:r w:rsidRPr="003552E1">
              <w:rPr>
                <w:rFonts w:hint="eastAsia"/>
                <w:szCs w:val="21"/>
              </w:rPr>
              <w:t xml:space="preserve">   </w:t>
            </w:r>
            <w:r w:rsidRPr="003552E1">
              <w:rPr>
                <w:rFonts w:hint="eastAsia"/>
                <w:szCs w:val="21"/>
              </w:rPr>
              <w:t>要</w:t>
            </w:r>
            <w:r w:rsidRPr="003552E1">
              <w:rPr>
                <w:rFonts w:hint="eastAsia"/>
                <w:szCs w:val="21"/>
              </w:rPr>
              <w:t xml:space="preserve">   </w:t>
            </w:r>
            <w:r w:rsidRPr="003552E1">
              <w:rPr>
                <w:rFonts w:hint="eastAsia"/>
                <w:szCs w:val="21"/>
              </w:rPr>
              <w:t>事</w:t>
            </w:r>
            <w:r w:rsidRPr="003552E1">
              <w:rPr>
                <w:rFonts w:hint="eastAsia"/>
                <w:szCs w:val="21"/>
              </w:rPr>
              <w:t xml:space="preserve">   </w:t>
            </w:r>
            <w:r w:rsidRPr="003552E1">
              <w:rPr>
                <w:rFonts w:hint="eastAsia"/>
                <w:szCs w:val="21"/>
              </w:rPr>
              <w:t>项</w:t>
            </w:r>
          </w:p>
        </w:tc>
        <w:tc>
          <w:tcPr>
            <w:tcW w:w="1267" w:type="dxa"/>
            <w:vAlign w:val="center"/>
          </w:tcPr>
          <w:p w:rsidR="004635B7" w:rsidRPr="003552E1" w:rsidRDefault="005858AD" w:rsidP="003552E1">
            <w:pPr>
              <w:jc w:val="center"/>
              <w:rPr>
                <w:szCs w:val="21"/>
              </w:rPr>
            </w:pPr>
            <w:r w:rsidRPr="003552E1">
              <w:rPr>
                <w:rFonts w:hint="eastAsia"/>
                <w:szCs w:val="21"/>
              </w:rPr>
              <w:t>责任部门</w:t>
            </w:r>
          </w:p>
        </w:tc>
        <w:tc>
          <w:tcPr>
            <w:tcW w:w="719" w:type="dxa"/>
            <w:vAlign w:val="center"/>
          </w:tcPr>
          <w:p w:rsidR="004635B7" w:rsidRPr="003552E1" w:rsidRDefault="005858AD" w:rsidP="003552E1">
            <w:pPr>
              <w:jc w:val="center"/>
              <w:rPr>
                <w:szCs w:val="21"/>
              </w:rPr>
            </w:pPr>
            <w:r w:rsidRPr="003552E1">
              <w:rPr>
                <w:rFonts w:hint="eastAsia"/>
                <w:szCs w:val="21"/>
              </w:rPr>
              <w:t>反馈</w:t>
            </w: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pacing w:val="-8"/>
                <w:sz w:val="18"/>
                <w:szCs w:val="18"/>
              </w:rPr>
            </w:pPr>
            <w:bookmarkStart w:id="0" w:name="_GoBack" w:colFirst="3" w:colLast="3"/>
          </w:p>
        </w:tc>
        <w:tc>
          <w:tcPr>
            <w:tcW w:w="709" w:type="dxa"/>
            <w:vAlign w:val="center"/>
          </w:tcPr>
          <w:p w:rsidR="00E54FCD" w:rsidRPr="003552E1" w:rsidRDefault="00E54FCD" w:rsidP="006B699F">
            <w:pPr>
              <w:jc w:val="center"/>
              <w:rPr>
                <w:szCs w:val="21"/>
              </w:rPr>
            </w:pPr>
            <w:r w:rsidRPr="003552E1">
              <w:rPr>
                <w:rFonts w:hint="eastAsia"/>
                <w:szCs w:val="21"/>
              </w:rPr>
              <w:t>1</w:t>
            </w:r>
          </w:p>
        </w:tc>
        <w:tc>
          <w:tcPr>
            <w:tcW w:w="5316" w:type="dxa"/>
          </w:tcPr>
          <w:p w:rsidR="00E54FCD" w:rsidRPr="00E4618B" w:rsidRDefault="00E54FCD" w:rsidP="00DE1335">
            <w:r w:rsidRPr="00E4618B">
              <w:rPr>
                <w:rFonts w:hint="eastAsia"/>
              </w:rPr>
              <w:t>深入学习贯彻中央八项规定精神学习教育。</w:t>
            </w:r>
          </w:p>
        </w:tc>
        <w:tc>
          <w:tcPr>
            <w:tcW w:w="1267" w:type="dxa"/>
            <w:vMerge w:val="restart"/>
            <w:shd w:val="clear" w:color="auto" w:fill="auto"/>
            <w:vAlign w:val="center"/>
          </w:tcPr>
          <w:p w:rsidR="00E54FCD" w:rsidRPr="003552E1" w:rsidRDefault="00E54FCD" w:rsidP="006B699F">
            <w:pPr>
              <w:jc w:val="center"/>
              <w:rPr>
                <w:szCs w:val="21"/>
              </w:rPr>
            </w:pPr>
            <w:r>
              <w:rPr>
                <w:rFonts w:hint="eastAsia"/>
              </w:rPr>
              <w:t>党政</w:t>
            </w:r>
            <w:proofErr w:type="gramStart"/>
            <w:r>
              <w:rPr>
                <w:rFonts w:hint="eastAsia"/>
              </w:rPr>
              <w:t>督导办</w:t>
            </w:r>
            <w:proofErr w:type="gramEnd"/>
          </w:p>
        </w:tc>
        <w:tc>
          <w:tcPr>
            <w:tcW w:w="719" w:type="dxa"/>
            <w:vAlign w:val="center"/>
          </w:tcPr>
          <w:p w:rsidR="00E54FCD" w:rsidRPr="003552E1" w:rsidRDefault="00E54FCD" w:rsidP="006B699F">
            <w:pPr>
              <w:jc w:val="center"/>
              <w:rPr>
                <w:szCs w:val="21"/>
              </w:rPr>
            </w:pPr>
          </w:p>
        </w:tc>
      </w:tr>
      <w:bookmarkEnd w:id="0"/>
      <w:tr w:rsidR="00E54FCD" w:rsidTr="00D524C5">
        <w:trPr>
          <w:trHeight w:hRule="exact" w:val="312"/>
          <w:jc w:val="center"/>
        </w:trPr>
        <w:tc>
          <w:tcPr>
            <w:tcW w:w="709" w:type="dxa"/>
            <w:tcMar>
              <w:left w:w="0" w:type="dxa"/>
              <w:right w:w="0" w:type="dxa"/>
            </w:tcMar>
            <w:vAlign w:val="center"/>
          </w:tcPr>
          <w:p w:rsidR="00E54FCD" w:rsidRPr="00D524C5" w:rsidRDefault="00E54FCD" w:rsidP="006B699F">
            <w:pPr>
              <w:jc w:val="center"/>
              <w:rPr>
                <w:szCs w:val="21"/>
              </w:rPr>
            </w:pPr>
            <w:r w:rsidRPr="00D524C5">
              <w:rPr>
                <w:rFonts w:hint="eastAsia"/>
                <w:szCs w:val="21"/>
              </w:rPr>
              <w:t>29-30/8</w:t>
            </w:r>
          </w:p>
        </w:tc>
        <w:tc>
          <w:tcPr>
            <w:tcW w:w="709" w:type="dxa"/>
            <w:vAlign w:val="center"/>
          </w:tcPr>
          <w:p w:rsidR="00E54FCD" w:rsidRPr="003552E1" w:rsidRDefault="00E54FCD" w:rsidP="006B699F">
            <w:pPr>
              <w:jc w:val="center"/>
              <w:rPr>
                <w:szCs w:val="21"/>
              </w:rPr>
            </w:pPr>
            <w:r w:rsidRPr="003552E1">
              <w:rPr>
                <w:rFonts w:hint="eastAsia"/>
                <w:szCs w:val="21"/>
              </w:rPr>
              <w:t>2</w:t>
            </w:r>
          </w:p>
        </w:tc>
        <w:tc>
          <w:tcPr>
            <w:tcW w:w="5316" w:type="dxa"/>
          </w:tcPr>
          <w:p w:rsidR="00E54FCD" w:rsidRPr="00E4618B" w:rsidRDefault="00E54FCD" w:rsidP="00DE1335">
            <w:r w:rsidRPr="00E4618B">
              <w:rPr>
                <w:rFonts w:hint="eastAsia"/>
              </w:rPr>
              <w:t>全体教职工暑期研修（</w:t>
            </w:r>
            <w:r w:rsidRPr="00E4618B">
              <w:rPr>
                <w:rFonts w:hint="eastAsia"/>
              </w:rPr>
              <w:t>8</w:t>
            </w:r>
            <w:r w:rsidRPr="00E4618B">
              <w:rPr>
                <w:rFonts w:hint="eastAsia"/>
              </w:rPr>
              <w:t>月</w:t>
            </w:r>
            <w:r w:rsidRPr="00E4618B">
              <w:rPr>
                <w:rFonts w:hint="eastAsia"/>
              </w:rPr>
              <w:t>29</w:t>
            </w:r>
            <w:r w:rsidRPr="00E4618B">
              <w:rPr>
                <w:rFonts w:hint="eastAsia"/>
              </w:rPr>
              <w:t>日</w:t>
            </w:r>
            <w:r w:rsidRPr="00E4618B">
              <w:rPr>
                <w:rFonts w:hint="eastAsia"/>
              </w:rPr>
              <w:t>-30</w:t>
            </w:r>
            <w:r w:rsidRPr="00E4618B">
              <w:rPr>
                <w:rFonts w:hint="eastAsia"/>
              </w:rPr>
              <w:t>日）。</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3</w:t>
            </w:r>
          </w:p>
        </w:tc>
        <w:tc>
          <w:tcPr>
            <w:tcW w:w="5316" w:type="dxa"/>
          </w:tcPr>
          <w:p w:rsidR="00E54FCD" w:rsidRPr="00E4618B" w:rsidRDefault="00EF2918" w:rsidP="00DE1335">
            <w:r>
              <w:rPr>
                <w:rFonts w:hint="eastAsia"/>
              </w:rPr>
              <w:t>纪念抗日战争暨反法西斯胜利</w:t>
            </w:r>
            <w:r>
              <w:rPr>
                <w:rFonts w:hint="eastAsia"/>
              </w:rPr>
              <w:t>80</w:t>
            </w:r>
            <w:r>
              <w:rPr>
                <w:rFonts w:hint="eastAsia"/>
              </w:rPr>
              <w:t>周年。</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4</w:t>
            </w:r>
          </w:p>
        </w:tc>
        <w:tc>
          <w:tcPr>
            <w:tcW w:w="5316" w:type="dxa"/>
          </w:tcPr>
          <w:p w:rsidR="00E54FCD" w:rsidRPr="00E4618B" w:rsidRDefault="00E54FCD" w:rsidP="00DE1335">
            <w:r w:rsidRPr="00E4618B">
              <w:rPr>
                <w:rFonts w:hint="eastAsia"/>
              </w:rPr>
              <w:t>组织召开</w:t>
            </w:r>
            <w:r w:rsidRPr="00E4618B">
              <w:rPr>
                <w:rFonts w:hint="eastAsia"/>
              </w:rPr>
              <w:t>9</w:t>
            </w:r>
            <w:r w:rsidRPr="00E4618B">
              <w:rPr>
                <w:rFonts w:hint="eastAsia"/>
              </w:rPr>
              <w:t>月份的三会一课以及主题党日活动。</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2F5B1C"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5</w:t>
            </w:r>
          </w:p>
        </w:tc>
        <w:tc>
          <w:tcPr>
            <w:tcW w:w="5316" w:type="dxa"/>
          </w:tcPr>
          <w:p w:rsidR="00E54FCD" w:rsidRPr="00E4618B" w:rsidRDefault="00E54FCD" w:rsidP="00DE1335">
            <w:r w:rsidRPr="00E4618B">
              <w:rPr>
                <w:rFonts w:hint="eastAsia"/>
              </w:rPr>
              <w:t>发展党员管珏丰的材料审核及报送。</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2F5B1C"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6</w:t>
            </w:r>
          </w:p>
        </w:tc>
        <w:tc>
          <w:tcPr>
            <w:tcW w:w="5316" w:type="dxa"/>
          </w:tcPr>
          <w:p w:rsidR="00E54FCD" w:rsidRPr="00E4618B" w:rsidRDefault="00E54FCD" w:rsidP="00DE1335">
            <w:r w:rsidRPr="00E4618B">
              <w:rPr>
                <w:rFonts w:hint="eastAsia"/>
              </w:rPr>
              <w:t>拟换届请示报送长安街道党建工作办公室。</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2F5B1C"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7</w:t>
            </w:r>
          </w:p>
        </w:tc>
        <w:tc>
          <w:tcPr>
            <w:tcW w:w="5316" w:type="dxa"/>
          </w:tcPr>
          <w:p w:rsidR="00E54FCD" w:rsidRPr="00E4618B" w:rsidRDefault="00E54FCD" w:rsidP="00DE1335">
            <w:r w:rsidRPr="00E4618B">
              <w:rPr>
                <w:rFonts w:hint="eastAsia"/>
              </w:rPr>
              <w:t>开学典礼。</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F2918" w:rsidTr="00D524C5">
        <w:trPr>
          <w:trHeight w:hRule="exact" w:val="312"/>
          <w:jc w:val="center"/>
        </w:trPr>
        <w:tc>
          <w:tcPr>
            <w:tcW w:w="709" w:type="dxa"/>
            <w:tcMar>
              <w:left w:w="0" w:type="dxa"/>
              <w:right w:w="0" w:type="dxa"/>
            </w:tcMar>
            <w:vAlign w:val="center"/>
          </w:tcPr>
          <w:p w:rsidR="00EF2918" w:rsidRPr="002F5B1C" w:rsidRDefault="00EF2918" w:rsidP="006B699F">
            <w:pPr>
              <w:jc w:val="center"/>
              <w:rPr>
                <w:szCs w:val="21"/>
              </w:rPr>
            </w:pPr>
          </w:p>
        </w:tc>
        <w:tc>
          <w:tcPr>
            <w:tcW w:w="709" w:type="dxa"/>
            <w:vAlign w:val="center"/>
          </w:tcPr>
          <w:p w:rsidR="00EF2918" w:rsidRPr="003552E1" w:rsidRDefault="00EF2918" w:rsidP="006B699F">
            <w:pPr>
              <w:jc w:val="center"/>
              <w:rPr>
                <w:rFonts w:hint="eastAsia"/>
                <w:szCs w:val="21"/>
              </w:rPr>
            </w:pPr>
          </w:p>
        </w:tc>
        <w:tc>
          <w:tcPr>
            <w:tcW w:w="5316" w:type="dxa"/>
          </w:tcPr>
          <w:p w:rsidR="00EF2918" w:rsidRPr="00E4618B" w:rsidRDefault="00B41E0F" w:rsidP="00DE1335">
            <w:pPr>
              <w:rPr>
                <w:rFonts w:hint="eastAsia"/>
              </w:rPr>
            </w:pPr>
            <w:r>
              <w:rPr>
                <w:rFonts w:hint="eastAsia"/>
              </w:rPr>
              <w:t>庆祝第</w:t>
            </w:r>
            <w:r>
              <w:rPr>
                <w:rFonts w:hint="eastAsia"/>
              </w:rPr>
              <w:t>41</w:t>
            </w:r>
            <w:r>
              <w:rPr>
                <w:rFonts w:hint="eastAsia"/>
              </w:rPr>
              <w:t>个教师节。</w:t>
            </w:r>
          </w:p>
        </w:tc>
        <w:tc>
          <w:tcPr>
            <w:tcW w:w="1267" w:type="dxa"/>
            <w:vMerge/>
            <w:shd w:val="clear" w:color="auto" w:fill="auto"/>
            <w:vAlign w:val="center"/>
          </w:tcPr>
          <w:p w:rsidR="00EF2918" w:rsidRPr="003552E1" w:rsidRDefault="00EF2918" w:rsidP="006B699F">
            <w:pPr>
              <w:jc w:val="center"/>
              <w:rPr>
                <w:szCs w:val="21"/>
              </w:rPr>
            </w:pPr>
          </w:p>
        </w:tc>
        <w:tc>
          <w:tcPr>
            <w:tcW w:w="719" w:type="dxa"/>
            <w:vAlign w:val="center"/>
          </w:tcPr>
          <w:p w:rsidR="00EF2918" w:rsidRPr="003552E1" w:rsidRDefault="00EF2918"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2F5B1C"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8</w:t>
            </w:r>
          </w:p>
        </w:tc>
        <w:tc>
          <w:tcPr>
            <w:tcW w:w="5316" w:type="dxa"/>
          </w:tcPr>
          <w:p w:rsidR="00E54FCD" w:rsidRPr="00E4618B" w:rsidRDefault="00E54FCD" w:rsidP="00DE1335">
            <w:r w:rsidRPr="00E4618B">
              <w:rPr>
                <w:rFonts w:hint="eastAsia"/>
              </w:rPr>
              <w:t>与前一任人事秘书高芳老师逐步做好工作交接。</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2F5B1C"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9</w:t>
            </w:r>
          </w:p>
        </w:tc>
        <w:tc>
          <w:tcPr>
            <w:tcW w:w="5316" w:type="dxa"/>
          </w:tcPr>
          <w:p w:rsidR="00E54FCD" w:rsidRPr="00E4618B" w:rsidRDefault="00E54FCD" w:rsidP="00DE1335">
            <w:r w:rsidRPr="00E4618B">
              <w:rPr>
                <w:rFonts w:hint="eastAsia"/>
              </w:rPr>
              <w:t>做好交流轮岗相关工作（</w:t>
            </w:r>
            <w:r w:rsidRPr="00E4618B">
              <w:rPr>
                <w:rFonts w:hint="eastAsia"/>
              </w:rPr>
              <w:t>4</w:t>
            </w:r>
            <w:r w:rsidRPr="00E4618B">
              <w:rPr>
                <w:rFonts w:hint="eastAsia"/>
              </w:rPr>
              <w:t>进</w:t>
            </w:r>
            <w:r w:rsidRPr="00E4618B">
              <w:rPr>
                <w:rFonts w:hint="eastAsia"/>
              </w:rPr>
              <w:t>5</w:t>
            </w:r>
            <w:r w:rsidRPr="00E4618B">
              <w:rPr>
                <w:rFonts w:hint="eastAsia"/>
              </w:rPr>
              <w:t>出）。</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10</w:t>
            </w:r>
          </w:p>
        </w:tc>
        <w:tc>
          <w:tcPr>
            <w:tcW w:w="5316" w:type="dxa"/>
          </w:tcPr>
          <w:p w:rsidR="00E54FCD" w:rsidRPr="00E4618B" w:rsidRDefault="00E54FCD" w:rsidP="00DE1335">
            <w:r w:rsidRPr="00E4618B">
              <w:rPr>
                <w:rFonts w:hint="eastAsia"/>
              </w:rPr>
              <w:t>做好调入教师（黄莉莉）相关工作。</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F135C1" w:rsidRDefault="00E54FCD" w:rsidP="006B699F">
            <w:pPr>
              <w:jc w:val="center"/>
              <w:rPr>
                <w:sz w:val="18"/>
                <w:szCs w:val="18"/>
              </w:rPr>
            </w:pPr>
          </w:p>
        </w:tc>
        <w:tc>
          <w:tcPr>
            <w:tcW w:w="709" w:type="dxa"/>
            <w:vAlign w:val="center"/>
          </w:tcPr>
          <w:p w:rsidR="00E54FCD" w:rsidRPr="003552E1" w:rsidRDefault="00E54FCD" w:rsidP="006B699F">
            <w:pPr>
              <w:jc w:val="center"/>
              <w:rPr>
                <w:szCs w:val="21"/>
              </w:rPr>
            </w:pPr>
            <w:r w:rsidRPr="003552E1">
              <w:rPr>
                <w:rFonts w:hint="eastAsia"/>
                <w:szCs w:val="21"/>
              </w:rPr>
              <w:t>11</w:t>
            </w:r>
          </w:p>
        </w:tc>
        <w:tc>
          <w:tcPr>
            <w:tcW w:w="5316" w:type="dxa"/>
          </w:tcPr>
          <w:p w:rsidR="00E54FCD" w:rsidRPr="00E4618B" w:rsidRDefault="00E54FCD" w:rsidP="00DE1335">
            <w:r w:rsidRPr="00E4618B">
              <w:rPr>
                <w:rFonts w:hint="eastAsia"/>
              </w:rPr>
              <w:t>做好</w:t>
            </w:r>
            <w:r w:rsidRPr="00E4618B">
              <w:rPr>
                <w:rFonts w:hint="eastAsia"/>
              </w:rPr>
              <w:t>2025-2026</w:t>
            </w:r>
            <w:r w:rsidRPr="00E4618B">
              <w:rPr>
                <w:rFonts w:hint="eastAsia"/>
              </w:rPr>
              <w:t>学年聘任工作。</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F135C1" w:rsidRDefault="00E54FCD" w:rsidP="006B699F">
            <w:pPr>
              <w:jc w:val="center"/>
              <w:rPr>
                <w:sz w:val="18"/>
                <w:szCs w:val="18"/>
              </w:rPr>
            </w:pPr>
          </w:p>
        </w:tc>
        <w:tc>
          <w:tcPr>
            <w:tcW w:w="709" w:type="dxa"/>
            <w:vAlign w:val="center"/>
          </w:tcPr>
          <w:p w:rsidR="00E54FCD" w:rsidRPr="003552E1" w:rsidRDefault="00E54FCD" w:rsidP="006B699F">
            <w:pPr>
              <w:jc w:val="center"/>
              <w:rPr>
                <w:szCs w:val="21"/>
              </w:rPr>
            </w:pPr>
            <w:r w:rsidRPr="003552E1">
              <w:rPr>
                <w:rFonts w:hint="eastAsia"/>
                <w:szCs w:val="21"/>
              </w:rPr>
              <w:t>12</w:t>
            </w:r>
          </w:p>
        </w:tc>
        <w:tc>
          <w:tcPr>
            <w:tcW w:w="5316" w:type="dxa"/>
          </w:tcPr>
          <w:p w:rsidR="00E54FCD" w:rsidRPr="00E4618B" w:rsidRDefault="00E54FCD" w:rsidP="00DE1335">
            <w:r w:rsidRPr="00E4618B">
              <w:rPr>
                <w:rFonts w:hint="eastAsia"/>
              </w:rPr>
              <w:t>完成</w:t>
            </w:r>
            <w:r w:rsidRPr="00E4618B">
              <w:rPr>
                <w:rFonts w:hint="eastAsia"/>
              </w:rPr>
              <w:t>2025-2026</w:t>
            </w:r>
            <w:r w:rsidRPr="00E4618B">
              <w:rPr>
                <w:rFonts w:hint="eastAsia"/>
              </w:rPr>
              <w:t>学年全校教工花名册。</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447A82" w:rsidRDefault="00E54FCD" w:rsidP="006B699F">
            <w:pPr>
              <w:jc w:val="center"/>
              <w:rPr>
                <w:sz w:val="18"/>
                <w:szCs w:val="18"/>
              </w:rPr>
            </w:pPr>
          </w:p>
        </w:tc>
        <w:tc>
          <w:tcPr>
            <w:tcW w:w="709" w:type="dxa"/>
            <w:vAlign w:val="center"/>
          </w:tcPr>
          <w:p w:rsidR="00E54FCD" w:rsidRPr="003552E1" w:rsidRDefault="00E54FCD" w:rsidP="006B699F">
            <w:pPr>
              <w:jc w:val="center"/>
              <w:rPr>
                <w:szCs w:val="21"/>
              </w:rPr>
            </w:pPr>
            <w:r w:rsidRPr="003552E1">
              <w:rPr>
                <w:rFonts w:hint="eastAsia"/>
                <w:szCs w:val="21"/>
              </w:rPr>
              <w:t>13</w:t>
            </w:r>
          </w:p>
        </w:tc>
        <w:tc>
          <w:tcPr>
            <w:tcW w:w="5316" w:type="dxa"/>
          </w:tcPr>
          <w:p w:rsidR="00E54FCD" w:rsidRPr="00E4618B" w:rsidRDefault="00E54FCD" w:rsidP="00DE1335">
            <w:r w:rsidRPr="00E4618B">
              <w:rPr>
                <w:rFonts w:hint="eastAsia"/>
              </w:rPr>
              <w:t>完成</w:t>
            </w:r>
            <w:r w:rsidRPr="00E4618B">
              <w:rPr>
                <w:rFonts w:hint="eastAsia"/>
              </w:rPr>
              <w:t>2025.09</w:t>
            </w:r>
            <w:r w:rsidRPr="00E4618B">
              <w:rPr>
                <w:rFonts w:hint="eastAsia"/>
              </w:rPr>
              <w:t>用人情况统计表。</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2F0B36" w:rsidRDefault="00E54FCD" w:rsidP="006B699F">
            <w:pPr>
              <w:jc w:val="center"/>
              <w:rPr>
                <w:spacing w:val="-8"/>
                <w:szCs w:val="21"/>
              </w:rPr>
            </w:pPr>
          </w:p>
        </w:tc>
        <w:tc>
          <w:tcPr>
            <w:tcW w:w="709" w:type="dxa"/>
            <w:vAlign w:val="center"/>
          </w:tcPr>
          <w:p w:rsidR="00E54FCD" w:rsidRPr="003552E1" w:rsidRDefault="00E54FCD" w:rsidP="006B699F">
            <w:pPr>
              <w:jc w:val="center"/>
              <w:rPr>
                <w:szCs w:val="21"/>
              </w:rPr>
            </w:pPr>
            <w:r w:rsidRPr="003552E1">
              <w:rPr>
                <w:rFonts w:hint="eastAsia"/>
                <w:szCs w:val="21"/>
              </w:rPr>
              <w:t>14</w:t>
            </w:r>
          </w:p>
        </w:tc>
        <w:tc>
          <w:tcPr>
            <w:tcW w:w="5316" w:type="dxa"/>
          </w:tcPr>
          <w:p w:rsidR="00E54FCD" w:rsidRPr="00E4618B" w:rsidRDefault="00E54FCD" w:rsidP="00DE1335">
            <w:r w:rsidRPr="00E4618B">
              <w:rPr>
                <w:rFonts w:hint="eastAsia"/>
              </w:rPr>
              <w:t>完成</w:t>
            </w:r>
            <w:r w:rsidRPr="00E4618B">
              <w:rPr>
                <w:rFonts w:hint="eastAsia"/>
              </w:rPr>
              <w:t>2025</w:t>
            </w:r>
            <w:r w:rsidRPr="00E4618B">
              <w:rPr>
                <w:rFonts w:hint="eastAsia"/>
              </w:rPr>
              <w:t>职称（一级教师）纸质材料送审工作。</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510"/>
          <w:jc w:val="center"/>
        </w:trPr>
        <w:tc>
          <w:tcPr>
            <w:tcW w:w="709" w:type="dxa"/>
            <w:tcMar>
              <w:left w:w="0" w:type="dxa"/>
              <w:right w:w="0" w:type="dxa"/>
            </w:tcMar>
            <w:vAlign w:val="center"/>
          </w:tcPr>
          <w:p w:rsidR="00E54FCD" w:rsidRPr="001C135B" w:rsidRDefault="00E54FCD" w:rsidP="006B699F">
            <w:pPr>
              <w:jc w:val="center"/>
              <w:rPr>
                <w:spacing w:val="-4"/>
                <w:sz w:val="18"/>
                <w:szCs w:val="18"/>
              </w:rPr>
            </w:pPr>
          </w:p>
        </w:tc>
        <w:tc>
          <w:tcPr>
            <w:tcW w:w="709" w:type="dxa"/>
            <w:vAlign w:val="center"/>
          </w:tcPr>
          <w:p w:rsidR="00E54FCD" w:rsidRPr="003552E1" w:rsidRDefault="00E54FCD" w:rsidP="006B699F">
            <w:pPr>
              <w:jc w:val="center"/>
              <w:rPr>
                <w:szCs w:val="21"/>
              </w:rPr>
            </w:pPr>
            <w:r w:rsidRPr="003552E1">
              <w:rPr>
                <w:rFonts w:hint="eastAsia"/>
                <w:szCs w:val="21"/>
              </w:rPr>
              <w:t>15</w:t>
            </w:r>
          </w:p>
        </w:tc>
        <w:tc>
          <w:tcPr>
            <w:tcW w:w="5316" w:type="dxa"/>
          </w:tcPr>
          <w:p w:rsidR="00E54FCD" w:rsidRPr="00E4618B" w:rsidRDefault="00E54FCD" w:rsidP="00D524C5">
            <w:pPr>
              <w:spacing w:line="240" w:lineRule="exact"/>
            </w:pPr>
            <w:r w:rsidRPr="00E4618B">
              <w:rPr>
                <w:rFonts w:hint="eastAsia"/>
              </w:rPr>
              <w:t>完善无锡教师发展平台教师信息，为教师发展处做骨干数据审核做好准备。</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510"/>
          <w:jc w:val="center"/>
        </w:trPr>
        <w:tc>
          <w:tcPr>
            <w:tcW w:w="709" w:type="dxa"/>
            <w:tcMar>
              <w:left w:w="0" w:type="dxa"/>
              <w:right w:w="0" w:type="dxa"/>
            </w:tcMar>
            <w:vAlign w:val="center"/>
          </w:tcPr>
          <w:p w:rsidR="00E54FCD" w:rsidRPr="00273E1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16</w:t>
            </w:r>
          </w:p>
        </w:tc>
        <w:tc>
          <w:tcPr>
            <w:tcW w:w="5316" w:type="dxa"/>
          </w:tcPr>
          <w:p w:rsidR="00E54FCD" w:rsidRPr="00E4618B" w:rsidRDefault="00E54FCD" w:rsidP="00D524C5">
            <w:pPr>
              <w:spacing w:line="240" w:lineRule="exact"/>
            </w:pPr>
            <w:r w:rsidRPr="00E4618B">
              <w:rPr>
                <w:rFonts w:hint="eastAsia"/>
              </w:rPr>
              <w:t>根据教务处</w:t>
            </w:r>
            <w:r w:rsidRPr="00E4618B">
              <w:rPr>
                <w:rFonts w:hint="eastAsia"/>
              </w:rPr>
              <w:t>2025-2026</w:t>
            </w:r>
            <w:r w:rsidRPr="00E4618B">
              <w:rPr>
                <w:rFonts w:hint="eastAsia"/>
              </w:rPr>
              <w:t>学年教师任课情况，更新江苏省中小学教师信息管理系统。</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pacing w:val="-8"/>
                <w:szCs w:val="21"/>
              </w:rPr>
            </w:pPr>
          </w:p>
        </w:tc>
        <w:tc>
          <w:tcPr>
            <w:tcW w:w="709" w:type="dxa"/>
            <w:vAlign w:val="center"/>
          </w:tcPr>
          <w:p w:rsidR="00E54FCD" w:rsidRPr="003552E1" w:rsidRDefault="00E54FCD" w:rsidP="006B699F">
            <w:pPr>
              <w:jc w:val="center"/>
              <w:rPr>
                <w:szCs w:val="21"/>
              </w:rPr>
            </w:pPr>
            <w:r w:rsidRPr="003552E1">
              <w:rPr>
                <w:rFonts w:hint="eastAsia"/>
                <w:szCs w:val="21"/>
              </w:rPr>
              <w:t>17</w:t>
            </w:r>
          </w:p>
        </w:tc>
        <w:tc>
          <w:tcPr>
            <w:tcW w:w="5316" w:type="dxa"/>
          </w:tcPr>
          <w:p w:rsidR="00E54FCD" w:rsidRPr="00E4618B" w:rsidRDefault="00E54FCD" w:rsidP="00DE1335">
            <w:r w:rsidRPr="00E4618B">
              <w:rPr>
                <w:rFonts w:hint="eastAsia"/>
              </w:rPr>
              <w:t>完成编外人员统计并上报街道工作。</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011B20"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18</w:t>
            </w:r>
          </w:p>
        </w:tc>
        <w:tc>
          <w:tcPr>
            <w:tcW w:w="5316" w:type="dxa"/>
          </w:tcPr>
          <w:p w:rsidR="00E54FCD" w:rsidRPr="00E4618B" w:rsidRDefault="00E54FCD" w:rsidP="00DE1335">
            <w:r w:rsidRPr="00E4618B">
              <w:rPr>
                <w:rFonts w:hint="eastAsia"/>
              </w:rPr>
              <w:t>完成《</w:t>
            </w:r>
            <w:r w:rsidRPr="00E4618B">
              <w:rPr>
                <w:rFonts w:hint="eastAsia"/>
              </w:rPr>
              <w:t>2025-2026</w:t>
            </w:r>
            <w:r w:rsidRPr="00E4618B">
              <w:rPr>
                <w:rFonts w:hint="eastAsia"/>
              </w:rPr>
              <w:t>学校中层干部情况一览表》。</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273E1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19</w:t>
            </w:r>
          </w:p>
        </w:tc>
        <w:tc>
          <w:tcPr>
            <w:tcW w:w="5316" w:type="dxa"/>
          </w:tcPr>
          <w:p w:rsidR="00E54FCD" w:rsidRPr="00E4618B" w:rsidRDefault="00E54FCD" w:rsidP="00DE1335">
            <w:r w:rsidRPr="00E4618B">
              <w:rPr>
                <w:rFonts w:hint="eastAsia"/>
              </w:rPr>
              <w:t>做好陈栋老师第一阶段退休审批工作。</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510"/>
          <w:jc w:val="center"/>
        </w:trPr>
        <w:tc>
          <w:tcPr>
            <w:tcW w:w="709" w:type="dxa"/>
            <w:tcMar>
              <w:left w:w="0" w:type="dxa"/>
              <w:right w:w="0" w:type="dxa"/>
            </w:tcMar>
            <w:vAlign w:val="center"/>
          </w:tcPr>
          <w:p w:rsidR="00E54FCD" w:rsidRPr="00273E1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20</w:t>
            </w:r>
          </w:p>
        </w:tc>
        <w:tc>
          <w:tcPr>
            <w:tcW w:w="5316" w:type="dxa"/>
          </w:tcPr>
          <w:p w:rsidR="00E54FCD" w:rsidRDefault="00E54FCD" w:rsidP="00D524C5">
            <w:pPr>
              <w:spacing w:line="240" w:lineRule="exact"/>
            </w:pPr>
            <w:r w:rsidRPr="00E4618B">
              <w:rPr>
                <w:rFonts w:hint="eastAsia"/>
              </w:rPr>
              <w:t>根据市编办要求做好中小学第一批教师任课信息和学校课表信息摸排。</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011B20"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21</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初</w:t>
            </w:r>
            <w:proofErr w:type="gramStart"/>
            <w:r w:rsidRPr="009D2251">
              <w:rPr>
                <w:rFonts w:asciiTheme="minorEastAsia" w:eastAsiaTheme="minorEastAsia" w:hAnsiTheme="minorEastAsia" w:hint="eastAsia"/>
                <w:szCs w:val="21"/>
              </w:rPr>
              <w:t>一</w:t>
            </w:r>
            <w:proofErr w:type="gramEnd"/>
            <w:r w:rsidRPr="009D2251">
              <w:rPr>
                <w:rFonts w:asciiTheme="minorEastAsia" w:eastAsiaTheme="minorEastAsia" w:hAnsiTheme="minorEastAsia" w:hint="eastAsia"/>
                <w:szCs w:val="21"/>
              </w:rPr>
              <w:t>新生招生、均衡分班。</w:t>
            </w:r>
          </w:p>
        </w:tc>
        <w:tc>
          <w:tcPr>
            <w:tcW w:w="1267" w:type="dxa"/>
            <w:vMerge w:val="restart"/>
            <w:shd w:val="clear" w:color="auto" w:fill="auto"/>
            <w:tcMar>
              <w:left w:w="0" w:type="dxa"/>
              <w:right w:w="0" w:type="dxa"/>
            </w:tcMar>
            <w:vAlign w:val="center"/>
          </w:tcPr>
          <w:p w:rsidR="00E54FCD" w:rsidRPr="00AA6711" w:rsidRDefault="00E54FCD" w:rsidP="006B699F">
            <w:pPr>
              <w:jc w:val="center"/>
            </w:pPr>
            <w:r w:rsidRPr="00AA6711">
              <w:rPr>
                <w:rFonts w:hint="eastAsia"/>
              </w:rPr>
              <w:t>课程教研处</w:t>
            </w: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FD49A0"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22</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初一、初二学生汇总三次成绩，均衡分班。</w:t>
            </w:r>
          </w:p>
        </w:tc>
        <w:tc>
          <w:tcPr>
            <w:tcW w:w="1267" w:type="dxa"/>
            <w:vMerge/>
            <w:shd w:val="clear" w:color="auto" w:fill="auto"/>
            <w:tcMar>
              <w:left w:w="0" w:type="dxa"/>
              <w:right w:w="0" w:type="dxa"/>
            </w:tcMar>
            <w:vAlign w:val="center"/>
          </w:tcPr>
          <w:p w:rsidR="00E54FCD" w:rsidRPr="00AA6711" w:rsidRDefault="00E54FCD" w:rsidP="006B699F">
            <w:pPr>
              <w:jc w:val="cente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763EA9" w:rsidRDefault="00E54FCD" w:rsidP="006B699F">
            <w:pPr>
              <w:jc w:val="center"/>
              <w:rPr>
                <w:szCs w:val="21"/>
              </w:rPr>
            </w:pPr>
          </w:p>
        </w:tc>
        <w:tc>
          <w:tcPr>
            <w:tcW w:w="709" w:type="dxa"/>
            <w:vAlign w:val="center"/>
          </w:tcPr>
          <w:p w:rsidR="00E54FCD" w:rsidRPr="003552E1" w:rsidRDefault="00E54FCD" w:rsidP="006B699F">
            <w:pPr>
              <w:jc w:val="center"/>
              <w:rPr>
                <w:szCs w:val="21"/>
              </w:rPr>
            </w:pPr>
            <w:r>
              <w:rPr>
                <w:rFonts w:hint="eastAsia"/>
                <w:szCs w:val="21"/>
              </w:rPr>
              <w:t>23</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8月30 日召开第一次教学工作会议。</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pacing w:val="-8"/>
                <w:szCs w:val="21"/>
              </w:rPr>
            </w:pPr>
          </w:p>
        </w:tc>
        <w:tc>
          <w:tcPr>
            <w:tcW w:w="709" w:type="dxa"/>
            <w:vAlign w:val="center"/>
          </w:tcPr>
          <w:p w:rsidR="00E54FCD" w:rsidRPr="003552E1" w:rsidRDefault="00E54FCD" w:rsidP="006B699F">
            <w:pPr>
              <w:jc w:val="center"/>
              <w:rPr>
                <w:szCs w:val="21"/>
              </w:rPr>
            </w:pPr>
            <w:r>
              <w:rPr>
                <w:rFonts w:hint="eastAsia"/>
                <w:szCs w:val="21"/>
              </w:rPr>
              <w:t>24</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安排好课后服务。</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pacing w:val="-8"/>
                <w:szCs w:val="21"/>
              </w:rPr>
            </w:pPr>
          </w:p>
        </w:tc>
        <w:tc>
          <w:tcPr>
            <w:tcW w:w="709" w:type="dxa"/>
            <w:vAlign w:val="center"/>
          </w:tcPr>
          <w:p w:rsidR="00E54FCD" w:rsidRPr="003552E1" w:rsidRDefault="00E54FCD" w:rsidP="006B699F">
            <w:pPr>
              <w:jc w:val="center"/>
              <w:rPr>
                <w:szCs w:val="21"/>
              </w:rPr>
            </w:pPr>
            <w:r>
              <w:rPr>
                <w:rFonts w:hint="eastAsia"/>
                <w:szCs w:val="21"/>
              </w:rPr>
              <w:t>25</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通知年级组长安排好早读、午自习。</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Cs w:val="21"/>
              </w:rPr>
            </w:pPr>
          </w:p>
        </w:tc>
        <w:tc>
          <w:tcPr>
            <w:tcW w:w="709" w:type="dxa"/>
            <w:vAlign w:val="center"/>
          </w:tcPr>
          <w:p w:rsidR="00E54FCD" w:rsidRPr="003552E1" w:rsidRDefault="00E54FCD" w:rsidP="006B699F">
            <w:pPr>
              <w:jc w:val="center"/>
              <w:rPr>
                <w:szCs w:val="21"/>
              </w:rPr>
            </w:pPr>
            <w:r>
              <w:rPr>
                <w:rFonts w:hint="eastAsia"/>
                <w:szCs w:val="21"/>
              </w:rPr>
              <w:t>26</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办学部分学生报名，转学工作。</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Cs w:val="21"/>
              </w:rPr>
            </w:pPr>
          </w:p>
        </w:tc>
        <w:tc>
          <w:tcPr>
            <w:tcW w:w="709" w:type="dxa"/>
            <w:vAlign w:val="center"/>
          </w:tcPr>
          <w:p w:rsidR="00E54FCD" w:rsidRPr="003552E1" w:rsidRDefault="00E54FCD" w:rsidP="006B699F">
            <w:pPr>
              <w:jc w:val="center"/>
              <w:rPr>
                <w:szCs w:val="21"/>
              </w:rPr>
            </w:pPr>
            <w:r>
              <w:rPr>
                <w:rFonts w:hint="eastAsia"/>
                <w:szCs w:val="21"/>
              </w:rPr>
              <w:t>27</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图书馆教科书分发统计工作。</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Cs w:val="21"/>
              </w:rPr>
            </w:pPr>
          </w:p>
        </w:tc>
        <w:tc>
          <w:tcPr>
            <w:tcW w:w="709" w:type="dxa"/>
            <w:vAlign w:val="center"/>
          </w:tcPr>
          <w:p w:rsidR="00E54FCD" w:rsidRPr="003552E1" w:rsidRDefault="00E54FCD" w:rsidP="006B699F">
            <w:pPr>
              <w:jc w:val="center"/>
              <w:rPr>
                <w:szCs w:val="21"/>
              </w:rPr>
            </w:pPr>
            <w:r>
              <w:rPr>
                <w:rFonts w:hint="eastAsia"/>
                <w:szCs w:val="21"/>
              </w:rPr>
              <w:t>28</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安排请假老师课</w:t>
            </w:r>
            <w:proofErr w:type="gramStart"/>
            <w:r w:rsidRPr="009D2251">
              <w:rPr>
                <w:rFonts w:asciiTheme="minorEastAsia" w:eastAsiaTheme="minorEastAsia" w:hAnsiTheme="minorEastAsia" w:hint="eastAsia"/>
                <w:szCs w:val="21"/>
              </w:rPr>
              <w:t>务</w:t>
            </w:r>
            <w:proofErr w:type="gramEnd"/>
            <w:r w:rsidRPr="009D2251">
              <w:rPr>
                <w:rFonts w:asciiTheme="minorEastAsia" w:eastAsiaTheme="minorEastAsia" w:hAnsiTheme="minorEastAsia" w:hint="eastAsia"/>
                <w:szCs w:val="21"/>
              </w:rPr>
              <w:t>。</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 w:val="18"/>
                <w:szCs w:val="18"/>
              </w:rPr>
            </w:pPr>
          </w:p>
        </w:tc>
        <w:tc>
          <w:tcPr>
            <w:tcW w:w="709" w:type="dxa"/>
            <w:vAlign w:val="center"/>
          </w:tcPr>
          <w:p w:rsidR="00E54FCD" w:rsidRPr="003552E1" w:rsidRDefault="00E54FCD" w:rsidP="006B699F">
            <w:pPr>
              <w:jc w:val="center"/>
              <w:rPr>
                <w:szCs w:val="21"/>
              </w:rPr>
            </w:pPr>
            <w:r>
              <w:rPr>
                <w:rFonts w:hint="eastAsia"/>
                <w:szCs w:val="21"/>
              </w:rPr>
              <w:t>29</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安排开学第一周3个年级错时放学时间。</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 w:val="18"/>
                <w:szCs w:val="18"/>
              </w:rPr>
            </w:pPr>
          </w:p>
        </w:tc>
        <w:tc>
          <w:tcPr>
            <w:tcW w:w="709" w:type="dxa"/>
            <w:vAlign w:val="center"/>
          </w:tcPr>
          <w:p w:rsidR="00E54FCD" w:rsidRPr="003552E1" w:rsidRDefault="00E54FCD" w:rsidP="006B699F">
            <w:pPr>
              <w:jc w:val="center"/>
              <w:rPr>
                <w:szCs w:val="21"/>
              </w:rPr>
            </w:pPr>
            <w:r>
              <w:rPr>
                <w:rFonts w:hint="eastAsia"/>
                <w:szCs w:val="21"/>
              </w:rPr>
              <w:t>30</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组织各教研组制定本学期教研组工作计划。</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 w:val="18"/>
                <w:szCs w:val="18"/>
              </w:rPr>
            </w:pPr>
          </w:p>
        </w:tc>
        <w:tc>
          <w:tcPr>
            <w:tcW w:w="709" w:type="dxa"/>
            <w:vAlign w:val="center"/>
          </w:tcPr>
          <w:p w:rsidR="00E54FCD" w:rsidRDefault="00E54FCD" w:rsidP="006B699F">
            <w:pPr>
              <w:jc w:val="center"/>
              <w:rPr>
                <w:szCs w:val="21"/>
              </w:rPr>
            </w:pPr>
            <w:r>
              <w:rPr>
                <w:rFonts w:hint="eastAsia"/>
                <w:szCs w:val="21"/>
              </w:rPr>
              <w:t>31</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组织各教研组召开本学期第一次教研活动。（9月1日）</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Cs w:val="21"/>
              </w:rPr>
            </w:pPr>
          </w:p>
        </w:tc>
        <w:tc>
          <w:tcPr>
            <w:tcW w:w="709" w:type="dxa"/>
            <w:vAlign w:val="center"/>
          </w:tcPr>
          <w:p w:rsidR="00E54FCD" w:rsidRPr="003552E1" w:rsidRDefault="00E54FCD" w:rsidP="006B699F">
            <w:pPr>
              <w:jc w:val="center"/>
              <w:rPr>
                <w:szCs w:val="21"/>
              </w:rPr>
            </w:pPr>
            <w:r>
              <w:rPr>
                <w:rFonts w:hint="eastAsia"/>
                <w:szCs w:val="21"/>
              </w:rPr>
              <w:t>32</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汇总各教研组本学期教研活动安排表并打印下发。</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54194F" w:rsidRDefault="00E54FCD" w:rsidP="006B699F">
            <w:pPr>
              <w:jc w:val="center"/>
              <w:rPr>
                <w:szCs w:val="21"/>
              </w:rPr>
            </w:pPr>
          </w:p>
        </w:tc>
        <w:tc>
          <w:tcPr>
            <w:tcW w:w="709" w:type="dxa"/>
            <w:vAlign w:val="center"/>
          </w:tcPr>
          <w:p w:rsidR="00E54FCD" w:rsidRPr="003552E1" w:rsidRDefault="00E54FCD" w:rsidP="006B699F">
            <w:pPr>
              <w:jc w:val="center"/>
              <w:rPr>
                <w:szCs w:val="21"/>
              </w:rPr>
            </w:pPr>
            <w:r>
              <w:rPr>
                <w:rFonts w:hint="eastAsia"/>
                <w:szCs w:val="21"/>
              </w:rPr>
              <w:t>33</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汇总各学科各</w:t>
            </w:r>
            <w:proofErr w:type="gramStart"/>
            <w:r w:rsidRPr="009D2251">
              <w:rPr>
                <w:rFonts w:asciiTheme="minorEastAsia" w:eastAsiaTheme="minorEastAsia" w:hAnsiTheme="minorEastAsia" w:hint="eastAsia"/>
                <w:szCs w:val="21"/>
              </w:rPr>
              <w:t>备课组教学</w:t>
            </w:r>
            <w:proofErr w:type="gramEnd"/>
            <w:r w:rsidRPr="009D2251">
              <w:rPr>
                <w:rFonts w:asciiTheme="minorEastAsia" w:eastAsiaTheme="minorEastAsia" w:hAnsiTheme="minorEastAsia" w:hint="eastAsia"/>
                <w:szCs w:val="21"/>
              </w:rPr>
              <w:t>计划进度表。</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4194F" w:rsidRDefault="00E54FCD" w:rsidP="006B699F">
            <w:pPr>
              <w:jc w:val="center"/>
              <w:rPr>
                <w:szCs w:val="21"/>
              </w:rPr>
            </w:pPr>
          </w:p>
        </w:tc>
        <w:tc>
          <w:tcPr>
            <w:tcW w:w="709" w:type="dxa"/>
            <w:vAlign w:val="center"/>
          </w:tcPr>
          <w:p w:rsidR="00E54FCD" w:rsidRDefault="00E54FCD" w:rsidP="006B699F">
            <w:pPr>
              <w:jc w:val="center"/>
              <w:rPr>
                <w:szCs w:val="21"/>
              </w:rPr>
            </w:pPr>
            <w:r>
              <w:rPr>
                <w:rFonts w:hint="eastAsia"/>
                <w:szCs w:val="21"/>
              </w:rPr>
              <w:t>34</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编印并下发各教研组活动签到表、公开课记载表。</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pacing w:val="-2"/>
                <w:szCs w:val="21"/>
              </w:rPr>
            </w:pPr>
          </w:p>
        </w:tc>
        <w:tc>
          <w:tcPr>
            <w:tcW w:w="709" w:type="dxa"/>
            <w:vAlign w:val="center"/>
          </w:tcPr>
          <w:p w:rsidR="00E54FCD" w:rsidRDefault="00E54FCD" w:rsidP="006B699F">
            <w:pPr>
              <w:jc w:val="center"/>
              <w:rPr>
                <w:szCs w:val="21"/>
              </w:rPr>
            </w:pPr>
            <w:r>
              <w:rPr>
                <w:rFonts w:hint="eastAsia"/>
                <w:szCs w:val="21"/>
              </w:rPr>
              <w:t>35</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编印并下发作业量表，并督促各年级各班做好公示工作。</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pacing w:val="-2"/>
                <w:szCs w:val="21"/>
              </w:rPr>
            </w:pPr>
          </w:p>
        </w:tc>
        <w:tc>
          <w:tcPr>
            <w:tcW w:w="709" w:type="dxa"/>
            <w:vAlign w:val="center"/>
          </w:tcPr>
          <w:p w:rsidR="00E54FCD" w:rsidRDefault="00E54FCD" w:rsidP="006B699F">
            <w:pPr>
              <w:jc w:val="center"/>
              <w:rPr>
                <w:szCs w:val="21"/>
              </w:rPr>
            </w:pPr>
            <w:r>
              <w:rPr>
                <w:rFonts w:hint="eastAsia"/>
                <w:szCs w:val="21"/>
              </w:rPr>
              <w:t>36</w:t>
            </w:r>
          </w:p>
        </w:tc>
        <w:tc>
          <w:tcPr>
            <w:tcW w:w="5316" w:type="dxa"/>
          </w:tcPr>
          <w:p w:rsidR="00E54FCD" w:rsidRPr="009D2251" w:rsidRDefault="00E54FCD" w:rsidP="009D2251">
            <w:pPr>
              <w:jc w:val="left"/>
              <w:rPr>
                <w:rFonts w:asciiTheme="minorEastAsia" w:eastAsiaTheme="minorEastAsia" w:hAnsiTheme="minorEastAsia"/>
                <w:szCs w:val="21"/>
              </w:rPr>
            </w:pPr>
            <w:proofErr w:type="gramStart"/>
            <w:r w:rsidRPr="009D2251">
              <w:rPr>
                <w:rFonts w:asciiTheme="minorEastAsia" w:eastAsiaTheme="minorEastAsia" w:hAnsiTheme="minorEastAsia" w:hint="eastAsia"/>
                <w:szCs w:val="21"/>
              </w:rPr>
              <w:t>编印好准印证</w:t>
            </w:r>
            <w:proofErr w:type="gramEnd"/>
            <w:r w:rsidRPr="009D2251">
              <w:rPr>
                <w:rFonts w:asciiTheme="minorEastAsia" w:eastAsiaTheme="minorEastAsia" w:hAnsiTheme="minorEastAsia" w:hint="eastAsia"/>
                <w:szCs w:val="21"/>
              </w:rPr>
              <w:t>，并做好日常审核各</w:t>
            </w:r>
            <w:proofErr w:type="gramStart"/>
            <w:r w:rsidRPr="009D2251">
              <w:rPr>
                <w:rFonts w:asciiTheme="minorEastAsia" w:eastAsiaTheme="minorEastAsia" w:hAnsiTheme="minorEastAsia" w:hint="eastAsia"/>
                <w:szCs w:val="21"/>
              </w:rPr>
              <w:t>备课组</w:t>
            </w:r>
            <w:proofErr w:type="gramEnd"/>
            <w:r w:rsidRPr="009D2251">
              <w:rPr>
                <w:rFonts w:asciiTheme="minorEastAsia" w:eastAsiaTheme="minorEastAsia" w:hAnsiTheme="minorEastAsia" w:hint="eastAsia"/>
                <w:szCs w:val="21"/>
              </w:rPr>
              <w:t>资料准印工作。</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Default="00E54FCD" w:rsidP="006B699F">
            <w:pPr>
              <w:jc w:val="center"/>
              <w:rPr>
                <w:szCs w:val="21"/>
              </w:rPr>
            </w:pPr>
            <w:r>
              <w:rPr>
                <w:rFonts w:hint="eastAsia"/>
                <w:szCs w:val="21"/>
              </w:rPr>
              <w:t>37</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正常开展教务处一日2</w:t>
            </w:r>
            <w:proofErr w:type="gramStart"/>
            <w:r w:rsidRPr="009D2251">
              <w:rPr>
                <w:rFonts w:asciiTheme="minorEastAsia" w:eastAsiaTheme="minorEastAsia" w:hAnsiTheme="minorEastAsia" w:hint="eastAsia"/>
                <w:szCs w:val="21"/>
              </w:rPr>
              <w:t>巡工作</w:t>
            </w:r>
            <w:proofErr w:type="gramEnd"/>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3552E1" w:rsidRDefault="00E54FCD" w:rsidP="006B699F">
            <w:pPr>
              <w:jc w:val="center"/>
              <w:rPr>
                <w:szCs w:val="21"/>
              </w:rPr>
            </w:pPr>
          </w:p>
        </w:tc>
        <w:tc>
          <w:tcPr>
            <w:tcW w:w="709" w:type="dxa"/>
            <w:vAlign w:val="center"/>
          </w:tcPr>
          <w:p w:rsidR="00E54FCD" w:rsidRDefault="00E54FCD" w:rsidP="006B699F">
            <w:pPr>
              <w:jc w:val="center"/>
              <w:rPr>
                <w:szCs w:val="21"/>
              </w:rPr>
            </w:pPr>
            <w:r>
              <w:rPr>
                <w:rFonts w:hint="eastAsia"/>
                <w:szCs w:val="21"/>
              </w:rPr>
              <w:t>38</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做好延时服务准备工作</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Default="00E54FCD" w:rsidP="006B699F">
            <w:pPr>
              <w:jc w:val="center"/>
              <w:rPr>
                <w:szCs w:val="21"/>
              </w:rPr>
            </w:pPr>
            <w:r>
              <w:rPr>
                <w:rFonts w:hint="eastAsia"/>
                <w:szCs w:val="21"/>
              </w:rPr>
              <w:t>39</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全校课</w:t>
            </w:r>
            <w:proofErr w:type="gramStart"/>
            <w:r w:rsidRPr="009D2251">
              <w:rPr>
                <w:rFonts w:asciiTheme="minorEastAsia" w:eastAsiaTheme="minorEastAsia" w:hAnsiTheme="minorEastAsia" w:hint="eastAsia"/>
                <w:szCs w:val="21"/>
              </w:rPr>
              <w:t>务</w:t>
            </w:r>
            <w:proofErr w:type="gramEnd"/>
            <w:r w:rsidRPr="009D2251">
              <w:rPr>
                <w:rFonts w:asciiTheme="minorEastAsia" w:eastAsiaTheme="minorEastAsia" w:hAnsiTheme="minorEastAsia" w:hint="eastAsia"/>
                <w:szCs w:val="21"/>
              </w:rPr>
              <w:t>排课，分发三表（课表、校历表、作息时间表）。</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40</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课后服务平台排课，家长选择课后延时服务。</w:t>
            </w:r>
          </w:p>
        </w:tc>
        <w:tc>
          <w:tcPr>
            <w:tcW w:w="1267" w:type="dxa"/>
            <w:vMerge/>
            <w:shd w:val="clear" w:color="auto" w:fill="auto"/>
            <w:tcMar>
              <w:left w:w="0" w:type="dxa"/>
              <w:right w:w="0" w:type="dxa"/>
            </w:tcMar>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41</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初</w:t>
            </w:r>
            <w:proofErr w:type="gramStart"/>
            <w:r w:rsidRPr="009D2251">
              <w:rPr>
                <w:rFonts w:asciiTheme="minorEastAsia" w:eastAsiaTheme="minorEastAsia" w:hAnsiTheme="minorEastAsia" w:hint="eastAsia"/>
                <w:szCs w:val="21"/>
              </w:rPr>
              <w:t>一新生省</w:t>
            </w:r>
            <w:proofErr w:type="gramEnd"/>
            <w:r w:rsidRPr="009D2251">
              <w:rPr>
                <w:rFonts w:asciiTheme="minorEastAsia" w:eastAsiaTheme="minorEastAsia" w:hAnsiTheme="minorEastAsia" w:hint="eastAsia"/>
                <w:szCs w:val="21"/>
              </w:rPr>
              <w:t>网学籍建立，外省外市学生跨省市转入。</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4C0B0B"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42</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保证教室内一体机可以正常使用。</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43</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保证教室内广播可以正常使用。</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Pr="003552E1" w:rsidRDefault="00E54FCD" w:rsidP="006B699F">
            <w:pPr>
              <w:jc w:val="center"/>
              <w:rPr>
                <w:szCs w:val="21"/>
              </w:rPr>
            </w:pPr>
            <w:r w:rsidRPr="003552E1">
              <w:rPr>
                <w:rFonts w:hint="eastAsia"/>
                <w:szCs w:val="21"/>
              </w:rPr>
              <w:t>44</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各班课表教室门口公示。</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Default="00E54FCD" w:rsidP="006B699F">
            <w:pPr>
              <w:jc w:val="center"/>
              <w:rPr>
                <w:szCs w:val="21"/>
              </w:rPr>
            </w:pPr>
            <w:r>
              <w:rPr>
                <w:rFonts w:hint="eastAsia"/>
                <w:szCs w:val="21"/>
              </w:rPr>
              <w:t>45</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实验室、专用教室做好准备工作，保证能正常使用。</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9D2251">
        <w:trPr>
          <w:trHeight w:hRule="exact" w:val="737"/>
          <w:jc w:val="center"/>
        </w:trPr>
        <w:tc>
          <w:tcPr>
            <w:tcW w:w="709" w:type="dxa"/>
            <w:vAlign w:val="center"/>
          </w:tcPr>
          <w:p w:rsidR="00E54FCD" w:rsidRPr="003552E1" w:rsidRDefault="00E54FCD" w:rsidP="006B699F">
            <w:pPr>
              <w:jc w:val="center"/>
              <w:rPr>
                <w:szCs w:val="21"/>
              </w:rPr>
            </w:pPr>
          </w:p>
        </w:tc>
        <w:tc>
          <w:tcPr>
            <w:tcW w:w="709" w:type="dxa"/>
            <w:vAlign w:val="center"/>
          </w:tcPr>
          <w:p w:rsidR="00E54FCD" w:rsidRDefault="00E54FCD" w:rsidP="006B699F">
            <w:pPr>
              <w:jc w:val="center"/>
              <w:rPr>
                <w:szCs w:val="21"/>
              </w:rPr>
            </w:pPr>
            <w:r>
              <w:rPr>
                <w:rFonts w:hint="eastAsia"/>
                <w:szCs w:val="21"/>
              </w:rPr>
              <w:t>46</w:t>
            </w:r>
          </w:p>
        </w:tc>
        <w:tc>
          <w:tcPr>
            <w:tcW w:w="5316" w:type="dxa"/>
          </w:tcPr>
          <w:p w:rsidR="00E54FCD" w:rsidRPr="009D2251" w:rsidRDefault="00E54FCD" w:rsidP="009D2251">
            <w:pPr>
              <w:spacing w:line="240" w:lineRule="exact"/>
              <w:jc w:val="left"/>
              <w:rPr>
                <w:rFonts w:asciiTheme="minorEastAsia" w:eastAsiaTheme="minorEastAsia" w:hAnsiTheme="minorEastAsia"/>
                <w:szCs w:val="21"/>
              </w:rPr>
            </w:pPr>
            <w:r w:rsidRPr="009D2251">
              <w:rPr>
                <w:rFonts w:asciiTheme="minorEastAsia" w:eastAsiaTheme="minorEastAsia" w:hAnsiTheme="minorEastAsia" w:hint="eastAsia"/>
                <w:szCs w:val="21"/>
              </w:rPr>
              <w:t>骨干培养：区教学新秀申报（管珏丰，韩春宇，包冰杰，徐梦阳）材料收集。区教学能手申报（缪文波，华佳陈，金晨星）材料收集，9月11日-20日递交区教育局。</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9D2251">
        <w:trPr>
          <w:trHeight w:hRule="exact" w:val="510"/>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47</w:t>
            </w:r>
          </w:p>
        </w:tc>
        <w:tc>
          <w:tcPr>
            <w:tcW w:w="5316" w:type="dxa"/>
          </w:tcPr>
          <w:p w:rsidR="00E54FCD" w:rsidRPr="009D2251" w:rsidRDefault="00E54FCD" w:rsidP="009D2251">
            <w:pPr>
              <w:spacing w:line="240" w:lineRule="exact"/>
              <w:jc w:val="left"/>
              <w:rPr>
                <w:rFonts w:asciiTheme="minorEastAsia" w:eastAsiaTheme="minorEastAsia" w:hAnsiTheme="minorEastAsia"/>
                <w:szCs w:val="21"/>
              </w:rPr>
            </w:pPr>
            <w:r w:rsidRPr="009D2251">
              <w:rPr>
                <w:rFonts w:asciiTheme="minorEastAsia" w:eastAsiaTheme="minorEastAsia" w:hAnsiTheme="minorEastAsia" w:hint="eastAsia"/>
                <w:szCs w:val="21"/>
              </w:rPr>
              <w:t>教师培训：（1）2025年教师信息技术暑期网络培训9月11日截止，做好友情提醒。（2）各类线下培训组织安排。</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48</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青年教师培养：开学初拜师结对活动策划。</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49</w:t>
            </w:r>
          </w:p>
        </w:tc>
        <w:tc>
          <w:tcPr>
            <w:tcW w:w="5316" w:type="dxa"/>
          </w:tcPr>
          <w:p w:rsidR="00E54FCD" w:rsidRPr="009D2251" w:rsidRDefault="00E54FCD" w:rsidP="009D2251">
            <w:pPr>
              <w:jc w:val="left"/>
              <w:rPr>
                <w:rFonts w:asciiTheme="minorEastAsia" w:eastAsiaTheme="minorEastAsia" w:hAnsiTheme="minorEastAsia"/>
                <w:szCs w:val="21"/>
              </w:rPr>
            </w:pPr>
            <w:r w:rsidRPr="009D2251">
              <w:rPr>
                <w:rFonts w:asciiTheme="minorEastAsia" w:eastAsiaTheme="minorEastAsia" w:hAnsiTheme="minorEastAsia" w:hint="eastAsia"/>
                <w:szCs w:val="21"/>
              </w:rPr>
              <w:t>十四五课题继续开展，各教研组子课题理论学习。</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9D2251">
        <w:trPr>
          <w:trHeight w:hRule="exact" w:val="510"/>
          <w:jc w:val="center"/>
        </w:trPr>
        <w:tc>
          <w:tcPr>
            <w:tcW w:w="709" w:type="dxa"/>
            <w:tcMar>
              <w:left w:w="0" w:type="dxa"/>
              <w:right w:w="0" w:type="dxa"/>
            </w:tcMar>
            <w:vAlign w:val="center"/>
          </w:tcPr>
          <w:p w:rsidR="00E54FCD" w:rsidRDefault="00E54FCD" w:rsidP="009D2251">
            <w:pPr>
              <w:spacing w:line="240" w:lineRule="exact"/>
              <w:jc w:val="center"/>
              <w:rPr>
                <w:rFonts w:eastAsiaTheme="minorEastAsia"/>
                <w:spacing w:val="-4"/>
                <w:szCs w:val="21"/>
              </w:rPr>
            </w:pPr>
            <w:r>
              <w:rPr>
                <w:rFonts w:eastAsiaTheme="minorEastAsia" w:hint="eastAsia"/>
                <w:spacing w:val="-4"/>
                <w:szCs w:val="21"/>
              </w:rPr>
              <w:t>9/10</w:t>
            </w:r>
          </w:p>
          <w:p w:rsidR="00E54FCD" w:rsidRPr="00515F17" w:rsidRDefault="00E54FCD" w:rsidP="009D2251">
            <w:pPr>
              <w:spacing w:line="240" w:lineRule="exact"/>
              <w:jc w:val="center"/>
              <w:rPr>
                <w:rFonts w:eastAsiaTheme="minorEastAsia"/>
                <w:spacing w:val="-4"/>
                <w:szCs w:val="21"/>
              </w:rPr>
            </w:pPr>
            <w:r>
              <w:rPr>
                <w:rFonts w:eastAsiaTheme="minorEastAsia" w:hint="eastAsia"/>
                <w:spacing w:val="-4"/>
                <w:szCs w:val="21"/>
              </w:rPr>
              <w:t>截止</w:t>
            </w: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50</w:t>
            </w:r>
          </w:p>
        </w:tc>
        <w:tc>
          <w:tcPr>
            <w:tcW w:w="5316" w:type="dxa"/>
          </w:tcPr>
          <w:p w:rsidR="00E54FCD" w:rsidRPr="009D2251" w:rsidRDefault="00E54FCD" w:rsidP="009D2251">
            <w:pPr>
              <w:spacing w:line="240" w:lineRule="exact"/>
              <w:jc w:val="left"/>
              <w:rPr>
                <w:rFonts w:asciiTheme="minorEastAsia" w:eastAsiaTheme="minorEastAsia" w:hAnsiTheme="minorEastAsia"/>
                <w:szCs w:val="21"/>
              </w:rPr>
            </w:pPr>
            <w:r w:rsidRPr="009D2251">
              <w:rPr>
                <w:rFonts w:asciiTheme="minorEastAsia" w:eastAsiaTheme="minorEastAsia" w:hAnsiTheme="minorEastAsia" w:hint="eastAsia"/>
                <w:szCs w:val="21"/>
              </w:rPr>
              <w:t>论文评比：2025年惠山教研杯优秀教学论文评比活动（10月9日截止）</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51</w:t>
            </w:r>
          </w:p>
        </w:tc>
        <w:tc>
          <w:tcPr>
            <w:tcW w:w="5316" w:type="dxa"/>
          </w:tcPr>
          <w:p w:rsidR="00E54FCD" w:rsidRPr="00683670" w:rsidRDefault="00E54FCD" w:rsidP="00DE1335">
            <w:r w:rsidRPr="00683670">
              <w:rPr>
                <w:rFonts w:hint="eastAsia"/>
              </w:rPr>
              <w:t>制定德育安全处工作计划</w:t>
            </w:r>
            <w:bookmarkStart w:id="1" w:name="OLE_LINK10"/>
            <w:r w:rsidRPr="00683670">
              <w:rPr>
                <w:rFonts w:hint="eastAsia"/>
              </w:rPr>
              <w:t>。</w:t>
            </w:r>
            <w:bookmarkEnd w:id="1"/>
          </w:p>
        </w:tc>
        <w:tc>
          <w:tcPr>
            <w:tcW w:w="1267" w:type="dxa"/>
            <w:vMerge w:val="restart"/>
            <w:shd w:val="clear" w:color="auto" w:fill="auto"/>
            <w:tcMar>
              <w:left w:w="0" w:type="dxa"/>
              <w:right w:w="0" w:type="dxa"/>
            </w:tcMar>
            <w:vAlign w:val="center"/>
          </w:tcPr>
          <w:p w:rsidR="00E54FCD" w:rsidRDefault="00E54FCD" w:rsidP="006B699F">
            <w:pPr>
              <w:jc w:val="center"/>
              <w:rPr>
                <w:szCs w:val="21"/>
              </w:rPr>
            </w:pPr>
            <w:r w:rsidRPr="002D1FA6">
              <w:rPr>
                <w:rFonts w:hint="eastAsia"/>
              </w:rPr>
              <w:t>德育安全处</w:t>
            </w: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52</w:t>
            </w:r>
          </w:p>
        </w:tc>
        <w:tc>
          <w:tcPr>
            <w:tcW w:w="5316" w:type="dxa"/>
          </w:tcPr>
          <w:p w:rsidR="00E54FCD" w:rsidRPr="00683670" w:rsidRDefault="00E54FCD" w:rsidP="00DE1335">
            <w:r w:rsidRPr="00683670">
              <w:rPr>
                <w:rFonts w:hint="eastAsia"/>
              </w:rPr>
              <w:t>修改</w:t>
            </w:r>
            <w:r w:rsidRPr="00683670">
              <w:rPr>
                <w:rFonts w:hint="eastAsia"/>
              </w:rPr>
              <w:t>2025</w:t>
            </w:r>
            <w:r w:rsidRPr="00683670">
              <w:rPr>
                <w:rFonts w:hint="eastAsia"/>
              </w:rPr>
              <w:t>秋学期班主任考核方案。</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53</w:t>
            </w:r>
          </w:p>
        </w:tc>
        <w:tc>
          <w:tcPr>
            <w:tcW w:w="5316" w:type="dxa"/>
          </w:tcPr>
          <w:p w:rsidR="00E54FCD" w:rsidRPr="00683670" w:rsidRDefault="00E54FCD" w:rsidP="00DE1335">
            <w:proofErr w:type="gramStart"/>
            <w:r w:rsidRPr="00683670">
              <w:rPr>
                <w:rFonts w:hint="eastAsia"/>
              </w:rPr>
              <w:t>签定</w:t>
            </w:r>
            <w:proofErr w:type="gramEnd"/>
            <w:r w:rsidRPr="00683670">
              <w:rPr>
                <w:rFonts w:hint="eastAsia"/>
              </w:rPr>
              <w:t>好各部门、岗位“一岗双责”责任书。</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54</w:t>
            </w:r>
          </w:p>
        </w:tc>
        <w:tc>
          <w:tcPr>
            <w:tcW w:w="5316" w:type="dxa"/>
          </w:tcPr>
          <w:p w:rsidR="00E54FCD" w:rsidRPr="00683670" w:rsidRDefault="00E54FCD" w:rsidP="00DE1335">
            <w:r w:rsidRPr="00683670">
              <w:rPr>
                <w:rFonts w:hint="eastAsia"/>
              </w:rPr>
              <w:t>制度好本年度学校安全工作计划。</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55</w:t>
            </w:r>
          </w:p>
        </w:tc>
        <w:tc>
          <w:tcPr>
            <w:tcW w:w="5316" w:type="dxa"/>
          </w:tcPr>
          <w:p w:rsidR="00E54FCD" w:rsidRPr="00683670" w:rsidRDefault="00E54FCD" w:rsidP="00DE1335">
            <w:r w:rsidRPr="00683670">
              <w:rPr>
                <w:rFonts w:hint="eastAsia"/>
              </w:rPr>
              <w:t>完善好学校安全工作方案、应急预案。</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56</w:t>
            </w:r>
          </w:p>
        </w:tc>
        <w:tc>
          <w:tcPr>
            <w:tcW w:w="5316" w:type="dxa"/>
          </w:tcPr>
          <w:p w:rsidR="00E54FCD" w:rsidRPr="00683670" w:rsidRDefault="00E54FCD" w:rsidP="00DE1335">
            <w:r w:rsidRPr="00683670">
              <w:rPr>
                <w:rFonts w:hint="eastAsia"/>
              </w:rPr>
              <w:t>组织召开学校安全领导小组工作会议。</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57</w:t>
            </w:r>
          </w:p>
        </w:tc>
        <w:tc>
          <w:tcPr>
            <w:tcW w:w="5316" w:type="dxa"/>
          </w:tcPr>
          <w:p w:rsidR="00E54FCD" w:rsidRPr="00683670" w:rsidRDefault="00E54FCD" w:rsidP="00DE1335">
            <w:r w:rsidRPr="00683670">
              <w:rPr>
                <w:rFonts w:hint="eastAsia"/>
              </w:rPr>
              <w:t>做好学校开学前后师生员工健康管理。</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58</w:t>
            </w:r>
          </w:p>
        </w:tc>
        <w:tc>
          <w:tcPr>
            <w:tcW w:w="5316" w:type="dxa"/>
          </w:tcPr>
          <w:p w:rsidR="00E54FCD" w:rsidRPr="00683670" w:rsidRDefault="00E54FCD" w:rsidP="00DE1335">
            <w:r w:rsidRPr="00683670">
              <w:rPr>
                <w:rFonts w:hint="eastAsia"/>
              </w:rPr>
              <w:t>加强门卫培训，严格落实校外人员进校管理。</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59</w:t>
            </w:r>
          </w:p>
        </w:tc>
        <w:tc>
          <w:tcPr>
            <w:tcW w:w="5316" w:type="dxa"/>
          </w:tcPr>
          <w:p w:rsidR="00E54FCD" w:rsidRPr="00683670" w:rsidRDefault="00E54FCD" w:rsidP="00DE1335">
            <w:r w:rsidRPr="00683670">
              <w:rPr>
                <w:rFonts w:hint="eastAsia"/>
              </w:rPr>
              <w:t>联合有关部门做好“防震减灾”应急演练。</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60</w:t>
            </w:r>
          </w:p>
        </w:tc>
        <w:tc>
          <w:tcPr>
            <w:tcW w:w="5316" w:type="dxa"/>
          </w:tcPr>
          <w:p w:rsidR="00E54FCD" w:rsidRPr="00683670" w:rsidRDefault="00E54FCD" w:rsidP="00DE1335">
            <w:r w:rsidRPr="00683670">
              <w:rPr>
                <w:rFonts w:hint="eastAsia"/>
              </w:rPr>
              <w:t>全面做好学校安全自查工作，杜绝校内安全隐患。</w:t>
            </w:r>
          </w:p>
        </w:tc>
        <w:tc>
          <w:tcPr>
            <w:tcW w:w="1267" w:type="dxa"/>
            <w:vMerge/>
            <w:shd w:val="clear" w:color="auto" w:fill="auto"/>
            <w:tcMar>
              <w:left w:w="0" w:type="dxa"/>
              <w:right w:w="0" w:type="dxa"/>
            </w:tcMar>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2"/>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61</w:t>
            </w:r>
          </w:p>
        </w:tc>
        <w:tc>
          <w:tcPr>
            <w:tcW w:w="5316" w:type="dxa"/>
          </w:tcPr>
          <w:p w:rsidR="00E54FCD" w:rsidRPr="00683670" w:rsidRDefault="00E54FCD" w:rsidP="00DE1335">
            <w:r w:rsidRPr="00683670">
              <w:rPr>
                <w:rFonts w:hint="eastAsia"/>
              </w:rPr>
              <w:t>认真开展好学生开学</w:t>
            </w:r>
            <w:proofErr w:type="gramStart"/>
            <w:r w:rsidRPr="00683670">
              <w:rPr>
                <w:rFonts w:hint="eastAsia"/>
              </w:rPr>
              <w:t>安全第一</w:t>
            </w:r>
            <w:proofErr w:type="gramEnd"/>
            <w:r w:rsidRPr="00683670">
              <w:rPr>
                <w:rFonts w:hint="eastAsia"/>
              </w:rPr>
              <w:t>课工作。</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vAlign w:val="center"/>
          </w:tcPr>
          <w:p w:rsidR="00E54FCD" w:rsidRPr="00515F17" w:rsidRDefault="00E54FCD" w:rsidP="006B699F">
            <w:pPr>
              <w:jc w:val="center"/>
              <w:rPr>
                <w:rFonts w:eastAsiaTheme="minorEastAsia"/>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62</w:t>
            </w:r>
          </w:p>
        </w:tc>
        <w:tc>
          <w:tcPr>
            <w:tcW w:w="5316" w:type="dxa"/>
          </w:tcPr>
          <w:p w:rsidR="00E54FCD" w:rsidRPr="00683670" w:rsidRDefault="00E54FCD" w:rsidP="00DE1335">
            <w:r w:rsidRPr="00683670">
              <w:rPr>
                <w:rFonts w:hint="eastAsia"/>
              </w:rPr>
              <w:t>组建学生会、国旗班、朝霞礼仪生等学生志愿者队伍。</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FD7960">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63</w:t>
            </w:r>
          </w:p>
        </w:tc>
        <w:tc>
          <w:tcPr>
            <w:tcW w:w="5316" w:type="dxa"/>
          </w:tcPr>
          <w:p w:rsidR="00E54FCD" w:rsidRPr="00683670" w:rsidRDefault="00E54FCD" w:rsidP="00DE1335">
            <w:r w:rsidRPr="00683670">
              <w:rPr>
                <w:rFonts w:hint="eastAsia"/>
              </w:rPr>
              <w:t>布置新学期第一期黑板报、团队角。</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64</w:t>
            </w:r>
          </w:p>
        </w:tc>
        <w:tc>
          <w:tcPr>
            <w:tcW w:w="5316" w:type="dxa"/>
          </w:tcPr>
          <w:p w:rsidR="00E54FCD" w:rsidRPr="00683670" w:rsidRDefault="00E54FCD" w:rsidP="00DE1335">
            <w:r w:rsidRPr="00683670">
              <w:rPr>
                <w:rFonts w:hint="eastAsia"/>
              </w:rPr>
              <w:t>仪容仪表后续跟进检查。</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65</w:t>
            </w:r>
          </w:p>
        </w:tc>
        <w:tc>
          <w:tcPr>
            <w:tcW w:w="5316" w:type="dxa"/>
          </w:tcPr>
          <w:p w:rsidR="00E54FCD" w:rsidRPr="00683670" w:rsidRDefault="00E54FCD" w:rsidP="00DE1335">
            <w:r w:rsidRPr="00683670">
              <w:rPr>
                <w:rFonts w:hint="eastAsia"/>
              </w:rPr>
              <w:t>德育作业表彰。</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Pr="00515F17" w:rsidRDefault="00E54FCD" w:rsidP="006B699F">
            <w:pPr>
              <w:jc w:val="center"/>
              <w:rPr>
                <w:rFonts w:eastAsiaTheme="minorEastAsia"/>
                <w:szCs w:val="21"/>
              </w:rPr>
            </w:pPr>
            <w:r w:rsidRPr="00515F17">
              <w:rPr>
                <w:rFonts w:eastAsiaTheme="minorEastAsia"/>
                <w:szCs w:val="21"/>
              </w:rPr>
              <w:t>66</w:t>
            </w:r>
          </w:p>
        </w:tc>
        <w:tc>
          <w:tcPr>
            <w:tcW w:w="5316" w:type="dxa"/>
          </w:tcPr>
          <w:p w:rsidR="00E54FCD" w:rsidRPr="00683670" w:rsidRDefault="00E54FCD" w:rsidP="00DE1335">
            <w:r w:rsidRPr="00683670">
              <w:rPr>
                <w:rFonts w:hint="eastAsia"/>
              </w:rPr>
              <w:t>班级环境布置检查。</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D524C5">
        <w:trPr>
          <w:trHeight w:hRule="exact" w:val="312"/>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Default="00E54FCD" w:rsidP="006B699F">
            <w:pPr>
              <w:jc w:val="center"/>
              <w:rPr>
                <w:szCs w:val="21"/>
              </w:rPr>
            </w:pPr>
            <w:r>
              <w:rPr>
                <w:rFonts w:hint="eastAsia"/>
                <w:szCs w:val="21"/>
              </w:rPr>
              <w:t>67</w:t>
            </w:r>
          </w:p>
        </w:tc>
        <w:tc>
          <w:tcPr>
            <w:tcW w:w="5316" w:type="dxa"/>
          </w:tcPr>
          <w:p w:rsidR="00E54FCD" w:rsidRDefault="00E54FCD" w:rsidP="00DE1335">
            <w:r w:rsidRPr="00683670">
              <w:rPr>
                <w:rFonts w:hint="eastAsia"/>
              </w:rPr>
              <w:t>班级名片收齐材料并制作。</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E54FCD">
        <w:trPr>
          <w:trHeight w:hRule="exact" w:val="737"/>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Default="00E54FCD" w:rsidP="006B699F">
            <w:pPr>
              <w:jc w:val="center"/>
              <w:rPr>
                <w:szCs w:val="21"/>
              </w:rPr>
            </w:pPr>
            <w:r>
              <w:rPr>
                <w:rFonts w:hint="eastAsia"/>
                <w:szCs w:val="21"/>
              </w:rPr>
              <w:t>68</w:t>
            </w:r>
          </w:p>
        </w:tc>
        <w:tc>
          <w:tcPr>
            <w:tcW w:w="5316" w:type="dxa"/>
          </w:tcPr>
          <w:p w:rsidR="00E54FCD" w:rsidRPr="007248E1" w:rsidRDefault="00E54FCD" w:rsidP="00E54FCD">
            <w:pPr>
              <w:spacing w:line="240" w:lineRule="exact"/>
            </w:pPr>
            <w:r w:rsidRPr="007248E1">
              <w:rPr>
                <w:rFonts w:hint="eastAsia"/>
              </w:rPr>
              <w:t>设施设备检查与维修：完成教学楼、食堂等区域水电、门窗、桌椅、空调等设施设备全面排查。优先处理影响师生正常使用的紧急维修项。</w:t>
            </w:r>
          </w:p>
        </w:tc>
        <w:tc>
          <w:tcPr>
            <w:tcW w:w="1267" w:type="dxa"/>
            <w:vMerge w:val="restart"/>
            <w:shd w:val="clear" w:color="auto" w:fill="auto"/>
            <w:vAlign w:val="center"/>
          </w:tcPr>
          <w:p w:rsidR="00E54FCD" w:rsidRPr="00C8489F" w:rsidRDefault="00E54FCD" w:rsidP="006B699F">
            <w:pPr>
              <w:jc w:val="center"/>
            </w:pPr>
            <w:r w:rsidRPr="00C8489F">
              <w:rPr>
                <w:rFonts w:hint="eastAsia"/>
              </w:rPr>
              <w:t>后勤服务处</w:t>
            </w:r>
          </w:p>
        </w:tc>
        <w:tc>
          <w:tcPr>
            <w:tcW w:w="719" w:type="dxa"/>
            <w:vAlign w:val="center"/>
          </w:tcPr>
          <w:p w:rsidR="00E54FCD" w:rsidRPr="003552E1" w:rsidRDefault="00E54FCD" w:rsidP="006B699F">
            <w:pPr>
              <w:jc w:val="center"/>
              <w:rPr>
                <w:szCs w:val="21"/>
              </w:rPr>
            </w:pPr>
          </w:p>
        </w:tc>
      </w:tr>
      <w:tr w:rsidR="00E54FCD" w:rsidTr="00E54FCD">
        <w:trPr>
          <w:trHeight w:hRule="exact" w:val="737"/>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Default="00E54FCD" w:rsidP="006B699F">
            <w:pPr>
              <w:jc w:val="center"/>
              <w:rPr>
                <w:szCs w:val="21"/>
              </w:rPr>
            </w:pPr>
            <w:r>
              <w:rPr>
                <w:rFonts w:hint="eastAsia"/>
                <w:szCs w:val="21"/>
              </w:rPr>
              <w:t>69</w:t>
            </w:r>
          </w:p>
        </w:tc>
        <w:tc>
          <w:tcPr>
            <w:tcW w:w="5316" w:type="dxa"/>
          </w:tcPr>
          <w:p w:rsidR="00E54FCD" w:rsidRPr="007248E1" w:rsidRDefault="00E54FCD" w:rsidP="00E54FCD">
            <w:pPr>
              <w:spacing w:line="240" w:lineRule="exact"/>
            </w:pPr>
            <w:r w:rsidRPr="007248E1">
              <w:rPr>
                <w:rFonts w:hint="eastAsia"/>
              </w:rPr>
              <w:t>校园环境整治：组织</w:t>
            </w:r>
            <w:proofErr w:type="gramStart"/>
            <w:r w:rsidRPr="007248E1">
              <w:rPr>
                <w:rFonts w:hint="eastAsia"/>
              </w:rPr>
              <w:t>食堂工</w:t>
            </w:r>
            <w:proofErr w:type="gramEnd"/>
            <w:r w:rsidRPr="007248E1">
              <w:rPr>
                <w:rFonts w:hint="eastAsia"/>
              </w:rPr>
              <w:t>保洁人员对食堂和校园公共区域、楼道、卫生间等进行彻底清扫和消毒，重点清理假期堆积垃圾。</w:t>
            </w:r>
          </w:p>
        </w:tc>
        <w:tc>
          <w:tcPr>
            <w:tcW w:w="1267" w:type="dxa"/>
            <w:vMerge/>
            <w:shd w:val="clear" w:color="auto" w:fill="auto"/>
            <w:vAlign w:val="center"/>
          </w:tcPr>
          <w:p w:rsidR="00E54FCD" w:rsidRPr="00C8489F" w:rsidRDefault="00E54FCD" w:rsidP="006B699F">
            <w:pPr>
              <w:jc w:val="center"/>
            </w:pPr>
          </w:p>
        </w:tc>
        <w:tc>
          <w:tcPr>
            <w:tcW w:w="719" w:type="dxa"/>
            <w:vAlign w:val="center"/>
          </w:tcPr>
          <w:p w:rsidR="00E54FCD" w:rsidRPr="003552E1" w:rsidRDefault="00E54FCD" w:rsidP="006B699F">
            <w:pPr>
              <w:jc w:val="center"/>
              <w:rPr>
                <w:szCs w:val="21"/>
              </w:rPr>
            </w:pPr>
          </w:p>
        </w:tc>
      </w:tr>
      <w:tr w:rsidR="00E54FCD" w:rsidTr="00E54FCD">
        <w:trPr>
          <w:trHeight w:hRule="exact" w:val="737"/>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Default="00E54FCD" w:rsidP="006B699F">
            <w:pPr>
              <w:jc w:val="center"/>
              <w:rPr>
                <w:szCs w:val="21"/>
              </w:rPr>
            </w:pPr>
            <w:r>
              <w:rPr>
                <w:rFonts w:hint="eastAsia"/>
                <w:szCs w:val="21"/>
              </w:rPr>
              <w:t>70</w:t>
            </w:r>
          </w:p>
        </w:tc>
        <w:tc>
          <w:tcPr>
            <w:tcW w:w="5316" w:type="dxa"/>
          </w:tcPr>
          <w:p w:rsidR="00E54FCD" w:rsidRPr="007248E1" w:rsidRDefault="00E54FCD" w:rsidP="00E54FCD">
            <w:pPr>
              <w:spacing w:line="240" w:lineRule="exact"/>
            </w:pPr>
            <w:r w:rsidRPr="007248E1">
              <w:rPr>
                <w:rFonts w:hint="eastAsia"/>
              </w:rPr>
              <w:t>食堂保障工作：检查食堂卫生状况及设备运行情况，组织食堂工作人员开展食品安全培训。确保开学首日食堂正常供餐，同时</w:t>
            </w:r>
            <w:proofErr w:type="gramStart"/>
            <w:r w:rsidRPr="007248E1">
              <w:rPr>
                <w:rFonts w:hint="eastAsia"/>
              </w:rPr>
              <w:t>做好接菜陪餐</w:t>
            </w:r>
            <w:proofErr w:type="gramEnd"/>
            <w:r w:rsidRPr="007248E1">
              <w:rPr>
                <w:rFonts w:hint="eastAsia"/>
              </w:rPr>
              <w:t>相关工作。</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E54FCD">
        <w:trPr>
          <w:trHeight w:hRule="exact" w:val="510"/>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Default="00E54FCD" w:rsidP="006B699F">
            <w:pPr>
              <w:jc w:val="center"/>
              <w:rPr>
                <w:szCs w:val="21"/>
              </w:rPr>
            </w:pPr>
            <w:r>
              <w:rPr>
                <w:rFonts w:hint="eastAsia"/>
                <w:szCs w:val="21"/>
              </w:rPr>
              <w:t>71</w:t>
            </w:r>
          </w:p>
        </w:tc>
        <w:tc>
          <w:tcPr>
            <w:tcW w:w="5316" w:type="dxa"/>
          </w:tcPr>
          <w:p w:rsidR="00E54FCD" w:rsidRPr="007248E1" w:rsidRDefault="00E54FCD" w:rsidP="00E54FCD">
            <w:pPr>
              <w:spacing w:line="240" w:lineRule="exact"/>
            </w:pPr>
            <w:r w:rsidRPr="007248E1">
              <w:rPr>
                <w:rFonts w:hint="eastAsia"/>
              </w:rPr>
              <w:t>物资供应保障：盘点教学、办公及后勤保障物资，补充短缺物品，如粉笔、清洁用品等，确保供应充足。</w:t>
            </w:r>
          </w:p>
        </w:tc>
        <w:tc>
          <w:tcPr>
            <w:tcW w:w="1267" w:type="dxa"/>
            <w:vMerge/>
            <w:shd w:val="clear" w:color="auto" w:fill="auto"/>
            <w:vAlign w:val="center"/>
          </w:tcPr>
          <w:p w:rsidR="00E54FCD"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r w:rsidR="00E54FCD" w:rsidTr="00E54FCD">
        <w:trPr>
          <w:trHeight w:hRule="exact" w:val="510"/>
          <w:jc w:val="center"/>
        </w:trPr>
        <w:tc>
          <w:tcPr>
            <w:tcW w:w="709" w:type="dxa"/>
            <w:tcMar>
              <w:left w:w="0" w:type="dxa"/>
              <w:right w:w="0" w:type="dxa"/>
            </w:tcMar>
            <w:vAlign w:val="center"/>
          </w:tcPr>
          <w:p w:rsidR="00E54FCD" w:rsidRPr="00515F17" w:rsidRDefault="00E54FCD" w:rsidP="006B699F">
            <w:pPr>
              <w:jc w:val="center"/>
              <w:rPr>
                <w:rFonts w:eastAsiaTheme="minorEastAsia"/>
                <w:spacing w:val="-4"/>
                <w:szCs w:val="21"/>
              </w:rPr>
            </w:pPr>
          </w:p>
        </w:tc>
        <w:tc>
          <w:tcPr>
            <w:tcW w:w="709" w:type="dxa"/>
            <w:vAlign w:val="center"/>
          </w:tcPr>
          <w:p w:rsidR="00E54FCD" w:rsidRDefault="00E54FCD" w:rsidP="006B699F">
            <w:pPr>
              <w:jc w:val="center"/>
              <w:rPr>
                <w:szCs w:val="21"/>
              </w:rPr>
            </w:pPr>
            <w:r>
              <w:rPr>
                <w:rFonts w:hint="eastAsia"/>
                <w:szCs w:val="21"/>
              </w:rPr>
              <w:t>72</w:t>
            </w:r>
          </w:p>
        </w:tc>
        <w:tc>
          <w:tcPr>
            <w:tcW w:w="5316" w:type="dxa"/>
          </w:tcPr>
          <w:p w:rsidR="00E54FCD" w:rsidRDefault="00E54FCD" w:rsidP="00E54FCD">
            <w:pPr>
              <w:spacing w:line="240" w:lineRule="exact"/>
            </w:pPr>
            <w:r w:rsidRPr="007248E1">
              <w:rPr>
                <w:rFonts w:hint="eastAsia"/>
              </w:rPr>
              <w:t>日常巡查工作：做好一日三巡工作，及时发现问题及时解决。</w:t>
            </w:r>
          </w:p>
        </w:tc>
        <w:tc>
          <w:tcPr>
            <w:tcW w:w="1267" w:type="dxa"/>
            <w:vMerge/>
            <w:shd w:val="clear" w:color="auto" w:fill="auto"/>
            <w:vAlign w:val="center"/>
          </w:tcPr>
          <w:p w:rsidR="00E54FCD" w:rsidRPr="003552E1" w:rsidRDefault="00E54FCD" w:rsidP="006B699F">
            <w:pPr>
              <w:jc w:val="center"/>
              <w:rPr>
                <w:szCs w:val="21"/>
              </w:rPr>
            </w:pPr>
          </w:p>
        </w:tc>
        <w:tc>
          <w:tcPr>
            <w:tcW w:w="719" w:type="dxa"/>
            <w:vAlign w:val="center"/>
          </w:tcPr>
          <w:p w:rsidR="00E54FCD" w:rsidRPr="003552E1" w:rsidRDefault="00E54FCD" w:rsidP="006B699F">
            <w:pPr>
              <w:jc w:val="center"/>
              <w:rPr>
                <w:szCs w:val="21"/>
              </w:rPr>
            </w:pPr>
          </w:p>
        </w:tc>
      </w:tr>
    </w:tbl>
    <w:p w:rsidR="00E74F23" w:rsidRDefault="00515F17" w:rsidP="00515F17">
      <w:pPr>
        <w:tabs>
          <w:tab w:val="left" w:pos="4650"/>
        </w:tabs>
      </w:pPr>
      <w:r>
        <w:tab/>
      </w:r>
    </w:p>
    <w:sectPr w:rsidR="00E74F23" w:rsidSect="005858AD">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E4" w:rsidRDefault="005722E4" w:rsidP="00BB21D2">
      <w:r>
        <w:separator/>
      </w:r>
    </w:p>
  </w:endnote>
  <w:endnote w:type="continuationSeparator" w:id="0">
    <w:p w:rsidR="005722E4" w:rsidRDefault="005722E4" w:rsidP="00BB2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E4" w:rsidRDefault="005722E4" w:rsidP="00BB21D2">
      <w:r>
        <w:separator/>
      </w:r>
    </w:p>
  </w:footnote>
  <w:footnote w:type="continuationSeparator" w:id="0">
    <w:p w:rsidR="005722E4" w:rsidRDefault="005722E4" w:rsidP="00BB2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C9D99"/>
    <w:multiLevelType w:val="singleLevel"/>
    <w:tmpl w:val="BFAC9D99"/>
    <w:lvl w:ilvl="0">
      <w:start w:val="1"/>
      <w:numFmt w:val="decimal"/>
      <w:suff w:val="nothing"/>
      <w:lvlText w:val="%1、"/>
      <w:lvlJc w:val="left"/>
    </w:lvl>
  </w:abstractNum>
  <w:abstractNum w:abstractNumId="1">
    <w:nsid w:val="00241D3B"/>
    <w:multiLevelType w:val="hybridMultilevel"/>
    <w:tmpl w:val="412A7DF8"/>
    <w:lvl w:ilvl="0" w:tplc="F68881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B5335"/>
    <w:multiLevelType w:val="hybridMultilevel"/>
    <w:tmpl w:val="54327A56"/>
    <w:lvl w:ilvl="0" w:tplc="D660BD98">
      <w:start w:val="1"/>
      <w:numFmt w:val="decimal"/>
      <w:lvlText w:val="%1、"/>
      <w:lvlJc w:val="left"/>
      <w:pPr>
        <w:tabs>
          <w:tab w:val="num" w:pos="480"/>
        </w:tabs>
        <w:ind w:left="48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943D3B"/>
    <w:multiLevelType w:val="hybridMultilevel"/>
    <w:tmpl w:val="6C38F7C8"/>
    <w:lvl w:ilvl="0" w:tplc="6A9EC3F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DBE643A"/>
    <w:multiLevelType w:val="hybridMultilevel"/>
    <w:tmpl w:val="5FDA973E"/>
    <w:lvl w:ilvl="0" w:tplc="D1044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87DB4"/>
    <w:multiLevelType w:val="hybridMultilevel"/>
    <w:tmpl w:val="B16CF28A"/>
    <w:lvl w:ilvl="0" w:tplc="8C4CA078">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6">
    <w:nsid w:val="59BA7DE6"/>
    <w:multiLevelType w:val="hybridMultilevel"/>
    <w:tmpl w:val="0596C06A"/>
    <w:lvl w:ilvl="0" w:tplc="943E87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140804"/>
    <w:multiLevelType w:val="hybridMultilevel"/>
    <w:tmpl w:val="F53A3928"/>
    <w:lvl w:ilvl="0" w:tplc="EEEC6F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EC4A76"/>
    <w:multiLevelType w:val="hybridMultilevel"/>
    <w:tmpl w:val="13FACDD2"/>
    <w:lvl w:ilvl="0" w:tplc="E6AAA8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F23"/>
    <w:rsid w:val="000028AD"/>
    <w:rsid w:val="00011B20"/>
    <w:rsid w:val="00017B71"/>
    <w:rsid w:val="0002097C"/>
    <w:rsid w:val="00021E2C"/>
    <w:rsid w:val="0002254E"/>
    <w:rsid w:val="000250E3"/>
    <w:rsid w:val="00027784"/>
    <w:rsid w:val="0003196F"/>
    <w:rsid w:val="00035364"/>
    <w:rsid w:val="00036500"/>
    <w:rsid w:val="00050153"/>
    <w:rsid w:val="0005173E"/>
    <w:rsid w:val="00053D5C"/>
    <w:rsid w:val="00063596"/>
    <w:rsid w:val="000676B7"/>
    <w:rsid w:val="00070C94"/>
    <w:rsid w:val="000749FD"/>
    <w:rsid w:val="0009177C"/>
    <w:rsid w:val="000927E4"/>
    <w:rsid w:val="000A219F"/>
    <w:rsid w:val="000A4F14"/>
    <w:rsid w:val="000A770C"/>
    <w:rsid w:val="000C3179"/>
    <w:rsid w:val="000D3FB9"/>
    <w:rsid w:val="000E5DD1"/>
    <w:rsid w:val="001113DB"/>
    <w:rsid w:val="00115DB1"/>
    <w:rsid w:val="00117F3C"/>
    <w:rsid w:val="00120665"/>
    <w:rsid w:val="00120FDD"/>
    <w:rsid w:val="00124A6A"/>
    <w:rsid w:val="0013773F"/>
    <w:rsid w:val="00143383"/>
    <w:rsid w:val="0014656F"/>
    <w:rsid w:val="001503D1"/>
    <w:rsid w:val="0016327B"/>
    <w:rsid w:val="00164F1B"/>
    <w:rsid w:val="00166A38"/>
    <w:rsid w:val="00170EC8"/>
    <w:rsid w:val="00172294"/>
    <w:rsid w:val="00173105"/>
    <w:rsid w:val="00175732"/>
    <w:rsid w:val="0017608B"/>
    <w:rsid w:val="00177376"/>
    <w:rsid w:val="001863C4"/>
    <w:rsid w:val="00190EE4"/>
    <w:rsid w:val="0019234A"/>
    <w:rsid w:val="00195AB5"/>
    <w:rsid w:val="001A1F9D"/>
    <w:rsid w:val="001A3B66"/>
    <w:rsid w:val="001C004E"/>
    <w:rsid w:val="001C135B"/>
    <w:rsid w:val="001E08EE"/>
    <w:rsid w:val="001E3350"/>
    <w:rsid w:val="001E4C96"/>
    <w:rsid w:val="001F233C"/>
    <w:rsid w:val="001F61A2"/>
    <w:rsid w:val="00205290"/>
    <w:rsid w:val="0020709A"/>
    <w:rsid w:val="00211EA4"/>
    <w:rsid w:val="00213958"/>
    <w:rsid w:val="002179D4"/>
    <w:rsid w:val="00234096"/>
    <w:rsid w:val="002369D0"/>
    <w:rsid w:val="00242290"/>
    <w:rsid w:val="00250B1B"/>
    <w:rsid w:val="00256388"/>
    <w:rsid w:val="00260436"/>
    <w:rsid w:val="0026152C"/>
    <w:rsid w:val="00261D12"/>
    <w:rsid w:val="00264FBF"/>
    <w:rsid w:val="00271B35"/>
    <w:rsid w:val="00273E11"/>
    <w:rsid w:val="002B07DE"/>
    <w:rsid w:val="002C490B"/>
    <w:rsid w:val="002C6A9E"/>
    <w:rsid w:val="002E03D8"/>
    <w:rsid w:val="002F0B36"/>
    <w:rsid w:val="002F5B1C"/>
    <w:rsid w:val="002F605C"/>
    <w:rsid w:val="002F6A33"/>
    <w:rsid w:val="002F7CAB"/>
    <w:rsid w:val="0030677F"/>
    <w:rsid w:val="00310B98"/>
    <w:rsid w:val="00322CF1"/>
    <w:rsid w:val="00327373"/>
    <w:rsid w:val="00331807"/>
    <w:rsid w:val="00335576"/>
    <w:rsid w:val="003444D3"/>
    <w:rsid w:val="00351E04"/>
    <w:rsid w:val="003552E1"/>
    <w:rsid w:val="0036100D"/>
    <w:rsid w:val="003655B8"/>
    <w:rsid w:val="00381881"/>
    <w:rsid w:val="00385C92"/>
    <w:rsid w:val="003A1556"/>
    <w:rsid w:val="003A32BE"/>
    <w:rsid w:val="003A79C4"/>
    <w:rsid w:val="003B4360"/>
    <w:rsid w:val="003B62D4"/>
    <w:rsid w:val="003B786D"/>
    <w:rsid w:val="003C13AB"/>
    <w:rsid w:val="003C2B14"/>
    <w:rsid w:val="003C5C57"/>
    <w:rsid w:val="003C5C6A"/>
    <w:rsid w:val="003C68D7"/>
    <w:rsid w:val="003C792D"/>
    <w:rsid w:val="003D5AB0"/>
    <w:rsid w:val="003D7FA0"/>
    <w:rsid w:val="003E4E6C"/>
    <w:rsid w:val="003E5C6E"/>
    <w:rsid w:val="003E744E"/>
    <w:rsid w:val="003F6C24"/>
    <w:rsid w:val="00400AD9"/>
    <w:rsid w:val="0040449B"/>
    <w:rsid w:val="004075B0"/>
    <w:rsid w:val="00410C49"/>
    <w:rsid w:val="00415317"/>
    <w:rsid w:val="00415FEE"/>
    <w:rsid w:val="004212FC"/>
    <w:rsid w:val="00427DB4"/>
    <w:rsid w:val="00430838"/>
    <w:rsid w:val="004338A5"/>
    <w:rsid w:val="00447A82"/>
    <w:rsid w:val="0046245E"/>
    <w:rsid w:val="004635B7"/>
    <w:rsid w:val="0047458D"/>
    <w:rsid w:val="00480BEE"/>
    <w:rsid w:val="00490C38"/>
    <w:rsid w:val="00491F14"/>
    <w:rsid w:val="004A1ED6"/>
    <w:rsid w:val="004A67A0"/>
    <w:rsid w:val="004A7CD9"/>
    <w:rsid w:val="004B3360"/>
    <w:rsid w:val="004B7D74"/>
    <w:rsid w:val="004B7FBA"/>
    <w:rsid w:val="004C0B0B"/>
    <w:rsid w:val="004C28C0"/>
    <w:rsid w:val="004C64B9"/>
    <w:rsid w:val="004D0DEB"/>
    <w:rsid w:val="004D1B3B"/>
    <w:rsid w:val="004D4604"/>
    <w:rsid w:val="004E49B6"/>
    <w:rsid w:val="004E6B27"/>
    <w:rsid w:val="004F3B18"/>
    <w:rsid w:val="00514372"/>
    <w:rsid w:val="00515F17"/>
    <w:rsid w:val="00523222"/>
    <w:rsid w:val="0052590E"/>
    <w:rsid w:val="00530078"/>
    <w:rsid w:val="00532C73"/>
    <w:rsid w:val="0053523B"/>
    <w:rsid w:val="0054194F"/>
    <w:rsid w:val="00541DD9"/>
    <w:rsid w:val="00543D68"/>
    <w:rsid w:val="00551457"/>
    <w:rsid w:val="00553936"/>
    <w:rsid w:val="0055400F"/>
    <w:rsid w:val="005562BE"/>
    <w:rsid w:val="00556A90"/>
    <w:rsid w:val="00557F80"/>
    <w:rsid w:val="0056551B"/>
    <w:rsid w:val="005722E4"/>
    <w:rsid w:val="005802B0"/>
    <w:rsid w:val="005803F2"/>
    <w:rsid w:val="005805E7"/>
    <w:rsid w:val="00581E19"/>
    <w:rsid w:val="005858AD"/>
    <w:rsid w:val="005913A9"/>
    <w:rsid w:val="00592A57"/>
    <w:rsid w:val="00592B67"/>
    <w:rsid w:val="005944AD"/>
    <w:rsid w:val="005A2839"/>
    <w:rsid w:val="005B3214"/>
    <w:rsid w:val="005C0A49"/>
    <w:rsid w:val="005C6E31"/>
    <w:rsid w:val="005C77D6"/>
    <w:rsid w:val="005D3857"/>
    <w:rsid w:val="005D716E"/>
    <w:rsid w:val="005D77AD"/>
    <w:rsid w:val="005D78C3"/>
    <w:rsid w:val="005E3ECC"/>
    <w:rsid w:val="0060002D"/>
    <w:rsid w:val="00602729"/>
    <w:rsid w:val="00602E58"/>
    <w:rsid w:val="00605909"/>
    <w:rsid w:val="00612153"/>
    <w:rsid w:val="0064151C"/>
    <w:rsid w:val="00642DBD"/>
    <w:rsid w:val="00651D6D"/>
    <w:rsid w:val="00666C9A"/>
    <w:rsid w:val="00670038"/>
    <w:rsid w:val="0067284F"/>
    <w:rsid w:val="00673749"/>
    <w:rsid w:val="0068725E"/>
    <w:rsid w:val="00694738"/>
    <w:rsid w:val="00694BA6"/>
    <w:rsid w:val="006967E3"/>
    <w:rsid w:val="006A77E6"/>
    <w:rsid w:val="006B699F"/>
    <w:rsid w:val="006B733A"/>
    <w:rsid w:val="006C3A35"/>
    <w:rsid w:val="006C5CB0"/>
    <w:rsid w:val="006D096C"/>
    <w:rsid w:val="006D23DF"/>
    <w:rsid w:val="006E071C"/>
    <w:rsid w:val="006E30DF"/>
    <w:rsid w:val="006E37ED"/>
    <w:rsid w:val="006F1EA5"/>
    <w:rsid w:val="00701F92"/>
    <w:rsid w:val="00714D0D"/>
    <w:rsid w:val="007209AF"/>
    <w:rsid w:val="00726EC3"/>
    <w:rsid w:val="0074001D"/>
    <w:rsid w:val="007466EE"/>
    <w:rsid w:val="00747A03"/>
    <w:rsid w:val="00750305"/>
    <w:rsid w:val="00751C7A"/>
    <w:rsid w:val="00754395"/>
    <w:rsid w:val="00763EA9"/>
    <w:rsid w:val="007664D2"/>
    <w:rsid w:val="0079374C"/>
    <w:rsid w:val="0079622B"/>
    <w:rsid w:val="007A14DF"/>
    <w:rsid w:val="007A1B39"/>
    <w:rsid w:val="007A4A50"/>
    <w:rsid w:val="007B43F4"/>
    <w:rsid w:val="007C5D60"/>
    <w:rsid w:val="007D18C4"/>
    <w:rsid w:val="007E3423"/>
    <w:rsid w:val="007E39B8"/>
    <w:rsid w:val="008203EF"/>
    <w:rsid w:val="00826E1C"/>
    <w:rsid w:val="00837C74"/>
    <w:rsid w:val="00841943"/>
    <w:rsid w:val="008423DE"/>
    <w:rsid w:val="008428C8"/>
    <w:rsid w:val="00846549"/>
    <w:rsid w:val="008477DA"/>
    <w:rsid w:val="00854EFA"/>
    <w:rsid w:val="00857CE7"/>
    <w:rsid w:val="00860B0A"/>
    <w:rsid w:val="00861286"/>
    <w:rsid w:val="008655DC"/>
    <w:rsid w:val="00870CF1"/>
    <w:rsid w:val="0087103C"/>
    <w:rsid w:val="00882490"/>
    <w:rsid w:val="00885367"/>
    <w:rsid w:val="008859BE"/>
    <w:rsid w:val="008866E8"/>
    <w:rsid w:val="008929B0"/>
    <w:rsid w:val="008A0259"/>
    <w:rsid w:val="008A179F"/>
    <w:rsid w:val="008A3EC1"/>
    <w:rsid w:val="008C19D4"/>
    <w:rsid w:val="008C2AE9"/>
    <w:rsid w:val="008C4F76"/>
    <w:rsid w:val="008D026E"/>
    <w:rsid w:val="008D10BC"/>
    <w:rsid w:val="008D1184"/>
    <w:rsid w:val="008D7428"/>
    <w:rsid w:val="008E1B70"/>
    <w:rsid w:val="008E42AD"/>
    <w:rsid w:val="008E5728"/>
    <w:rsid w:val="00914D38"/>
    <w:rsid w:val="009171AB"/>
    <w:rsid w:val="00917A79"/>
    <w:rsid w:val="009250E2"/>
    <w:rsid w:val="00927366"/>
    <w:rsid w:val="0095294C"/>
    <w:rsid w:val="00953284"/>
    <w:rsid w:val="00966C09"/>
    <w:rsid w:val="009676C4"/>
    <w:rsid w:val="0097043E"/>
    <w:rsid w:val="00971C4D"/>
    <w:rsid w:val="00973314"/>
    <w:rsid w:val="00974781"/>
    <w:rsid w:val="0098235F"/>
    <w:rsid w:val="0098343E"/>
    <w:rsid w:val="0098625A"/>
    <w:rsid w:val="00987B08"/>
    <w:rsid w:val="00996E4C"/>
    <w:rsid w:val="009A0351"/>
    <w:rsid w:val="009A1100"/>
    <w:rsid w:val="009B2B08"/>
    <w:rsid w:val="009B61F9"/>
    <w:rsid w:val="009C3736"/>
    <w:rsid w:val="009D2251"/>
    <w:rsid w:val="009D3B45"/>
    <w:rsid w:val="009E711E"/>
    <w:rsid w:val="009F42C7"/>
    <w:rsid w:val="00A05285"/>
    <w:rsid w:val="00A0550F"/>
    <w:rsid w:val="00A10448"/>
    <w:rsid w:val="00A1189C"/>
    <w:rsid w:val="00A32672"/>
    <w:rsid w:val="00A327F5"/>
    <w:rsid w:val="00A3691B"/>
    <w:rsid w:val="00A369C4"/>
    <w:rsid w:val="00A40C57"/>
    <w:rsid w:val="00A42049"/>
    <w:rsid w:val="00A53C79"/>
    <w:rsid w:val="00A57291"/>
    <w:rsid w:val="00A57D03"/>
    <w:rsid w:val="00A62C2E"/>
    <w:rsid w:val="00A648B9"/>
    <w:rsid w:val="00A66CC7"/>
    <w:rsid w:val="00A67510"/>
    <w:rsid w:val="00A709CD"/>
    <w:rsid w:val="00A70BDD"/>
    <w:rsid w:val="00A804F0"/>
    <w:rsid w:val="00A87283"/>
    <w:rsid w:val="00A90437"/>
    <w:rsid w:val="00A930D3"/>
    <w:rsid w:val="00A9436A"/>
    <w:rsid w:val="00A95350"/>
    <w:rsid w:val="00AA0DE0"/>
    <w:rsid w:val="00AA3306"/>
    <w:rsid w:val="00AA334D"/>
    <w:rsid w:val="00AA6711"/>
    <w:rsid w:val="00AA79AB"/>
    <w:rsid w:val="00AB76EA"/>
    <w:rsid w:val="00AB7D86"/>
    <w:rsid w:val="00AC1C3C"/>
    <w:rsid w:val="00AC4A09"/>
    <w:rsid w:val="00AC6A09"/>
    <w:rsid w:val="00AD1EDA"/>
    <w:rsid w:val="00AF47D7"/>
    <w:rsid w:val="00AF4D69"/>
    <w:rsid w:val="00AF5BE4"/>
    <w:rsid w:val="00B01B9D"/>
    <w:rsid w:val="00B034FE"/>
    <w:rsid w:val="00B1565C"/>
    <w:rsid w:val="00B17C1A"/>
    <w:rsid w:val="00B2616B"/>
    <w:rsid w:val="00B26384"/>
    <w:rsid w:val="00B32822"/>
    <w:rsid w:val="00B33C9B"/>
    <w:rsid w:val="00B34533"/>
    <w:rsid w:val="00B3631D"/>
    <w:rsid w:val="00B41E0F"/>
    <w:rsid w:val="00B4479F"/>
    <w:rsid w:val="00B5033E"/>
    <w:rsid w:val="00B52605"/>
    <w:rsid w:val="00B55AA3"/>
    <w:rsid w:val="00B64464"/>
    <w:rsid w:val="00B65DF2"/>
    <w:rsid w:val="00B664D6"/>
    <w:rsid w:val="00B8242F"/>
    <w:rsid w:val="00B83B07"/>
    <w:rsid w:val="00B864A0"/>
    <w:rsid w:val="00B9785A"/>
    <w:rsid w:val="00BA011E"/>
    <w:rsid w:val="00BA0584"/>
    <w:rsid w:val="00BA1BFE"/>
    <w:rsid w:val="00BA36A4"/>
    <w:rsid w:val="00BA54EE"/>
    <w:rsid w:val="00BA6406"/>
    <w:rsid w:val="00BA74A4"/>
    <w:rsid w:val="00BB11D2"/>
    <w:rsid w:val="00BB21D2"/>
    <w:rsid w:val="00BB647A"/>
    <w:rsid w:val="00BC59BB"/>
    <w:rsid w:val="00BD5110"/>
    <w:rsid w:val="00BE1353"/>
    <w:rsid w:val="00BE61BB"/>
    <w:rsid w:val="00BF5401"/>
    <w:rsid w:val="00BF62DA"/>
    <w:rsid w:val="00C02695"/>
    <w:rsid w:val="00C02FC5"/>
    <w:rsid w:val="00C104C0"/>
    <w:rsid w:val="00C121AE"/>
    <w:rsid w:val="00C126AD"/>
    <w:rsid w:val="00C20F24"/>
    <w:rsid w:val="00C22DCA"/>
    <w:rsid w:val="00C2409E"/>
    <w:rsid w:val="00C327C7"/>
    <w:rsid w:val="00C45B4D"/>
    <w:rsid w:val="00C50CB0"/>
    <w:rsid w:val="00C57F58"/>
    <w:rsid w:val="00C60ACF"/>
    <w:rsid w:val="00C63335"/>
    <w:rsid w:val="00C6464D"/>
    <w:rsid w:val="00C67D18"/>
    <w:rsid w:val="00C7180E"/>
    <w:rsid w:val="00C76128"/>
    <w:rsid w:val="00C818B0"/>
    <w:rsid w:val="00C8489F"/>
    <w:rsid w:val="00C86E1B"/>
    <w:rsid w:val="00C94AB2"/>
    <w:rsid w:val="00CB12A1"/>
    <w:rsid w:val="00CB39B4"/>
    <w:rsid w:val="00CB50C7"/>
    <w:rsid w:val="00CB5D68"/>
    <w:rsid w:val="00CC761E"/>
    <w:rsid w:val="00CC7C7A"/>
    <w:rsid w:val="00CD3A8C"/>
    <w:rsid w:val="00CD63BF"/>
    <w:rsid w:val="00CE09C1"/>
    <w:rsid w:val="00CE57A1"/>
    <w:rsid w:val="00CE57F3"/>
    <w:rsid w:val="00CF0045"/>
    <w:rsid w:val="00CF33B8"/>
    <w:rsid w:val="00CF3528"/>
    <w:rsid w:val="00CF3636"/>
    <w:rsid w:val="00D13570"/>
    <w:rsid w:val="00D17B76"/>
    <w:rsid w:val="00D24174"/>
    <w:rsid w:val="00D26825"/>
    <w:rsid w:val="00D31280"/>
    <w:rsid w:val="00D34911"/>
    <w:rsid w:val="00D512D4"/>
    <w:rsid w:val="00D524C5"/>
    <w:rsid w:val="00D537B9"/>
    <w:rsid w:val="00D616C7"/>
    <w:rsid w:val="00D632CD"/>
    <w:rsid w:val="00D77ACF"/>
    <w:rsid w:val="00D8184B"/>
    <w:rsid w:val="00D921A8"/>
    <w:rsid w:val="00D925DF"/>
    <w:rsid w:val="00D950DA"/>
    <w:rsid w:val="00DA0861"/>
    <w:rsid w:val="00DA5365"/>
    <w:rsid w:val="00DA6324"/>
    <w:rsid w:val="00DB1264"/>
    <w:rsid w:val="00DB7D5F"/>
    <w:rsid w:val="00DC0EE0"/>
    <w:rsid w:val="00DC5CAD"/>
    <w:rsid w:val="00DC6314"/>
    <w:rsid w:val="00DC71F8"/>
    <w:rsid w:val="00DC7A61"/>
    <w:rsid w:val="00DD2224"/>
    <w:rsid w:val="00DD434F"/>
    <w:rsid w:val="00DD4F10"/>
    <w:rsid w:val="00DD71A2"/>
    <w:rsid w:val="00DF53F3"/>
    <w:rsid w:val="00DF5717"/>
    <w:rsid w:val="00E0323E"/>
    <w:rsid w:val="00E03856"/>
    <w:rsid w:val="00E0647D"/>
    <w:rsid w:val="00E22946"/>
    <w:rsid w:val="00E22ED4"/>
    <w:rsid w:val="00E24CD4"/>
    <w:rsid w:val="00E3373A"/>
    <w:rsid w:val="00E350FF"/>
    <w:rsid w:val="00E36CA8"/>
    <w:rsid w:val="00E36DD6"/>
    <w:rsid w:val="00E53C86"/>
    <w:rsid w:val="00E54FCD"/>
    <w:rsid w:val="00E62D72"/>
    <w:rsid w:val="00E6585C"/>
    <w:rsid w:val="00E74F23"/>
    <w:rsid w:val="00E75003"/>
    <w:rsid w:val="00E810E1"/>
    <w:rsid w:val="00E826B5"/>
    <w:rsid w:val="00E83F43"/>
    <w:rsid w:val="00EA191C"/>
    <w:rsid w:val="00EA2EF4"/>
    <w:rsid w:val="00EA3A19"/>
    <w:rsid w:val="00EC6B98"/>
    <w:rsid w:val="00EE1E86"/>
    <w:rsid w:val="00EE64DA"/>
    <w:rsid w:val="00EF2918"/>
    <w:rsid w:val="00EF5793"/>
    <w:rsid w:val="00EF5972"/>
    <w:rsid w:val="00EF6913"/>
    <w:rsid w:val="00EF6C54"/>
    <w:rsid w:val="00EF6EFA"/>
    <w:rsid w:val="00F01C90"/>
    <w:rsid w:val="00F07638"/>
    <w:rsid w:val="00F10252"/>
    <w:rsid w:val="00F1122C"/>
    <w:rsid w:val="00F135C1"/>
    <w:rsid w:val="00F27CBF"/>
    <w:rsid w:val="00F30210"/>
    <w:rsid w:val="00F3124E"/>
    <w:rsid w:val="00F31C34"/>
    <w:rsid w:val="00F33BC0"/>
    <w:rsid w:val="00F3648C"/>
    <w:rsid w:val="00F37BEE"/>
    <w:rsid w:val="00F404DD"/>
    <w:rsid w:val="00F42E1B"/>
    <w:rsid w:val="00F4542B"/>
    <w:rsid w:val="00F46181"/>
    <w:rsid w:val="00F54B7E"/>
    <w:rsid w:val="00F6016F"/>
    <w:rsid w:val="00F71E4E"/>
    <w:rsid w:val="00F80D0F"/>
    <w:rsid w:val="00F84D19"/>
    <w:rsid w:val="00F85AA5"/>
    <w:rsid w:val="00F91232"/>
    <w:rsid w:val="00FA1F3D"/>
    <w:rsid w:val="00FA2B80"/>
    <w:rsid w:val="00FA3C0D"/>
    <w:rsid w:val="00FA70B9"/>
    <w:rsid w:val="00FB666D"/>
    <w:rsid w:val="00FC77A9"/>
    <w:rsid w:val="00FD221A"/>
    <w:rsid w:val="00FD49A0"/>
    <w:rsid w:val="00FD7ECD"/>
    <w:rsid w:val="00FE03FF"/>
    <w:rsid w:val="00FE1E13"/>
    <w:rsid w:val="00FE6FAE"/>
    <w:rsid w:val="00FE79D2"/>
    <w:rsid w:val="00FF38B7"/>
    <w:rsid w:val="00FF3BA2"/>
    <w:rsid w:val="00FF6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3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34911"/>
    <w:pPr>
      <w:widowControl/>
      <w:wordWrap w:val="0"/>
      <w:ind w:left="375"/>
      <w:jc w:val="left"/>
    </w:pPr>
    <w:rPr>
      <w:rFonts w:ascii="宋体" w:hAnsi="宋体" w:cs="宋体"/>
      <w:kern w:val="0"/>
      <w:sz w:val="24"/>
    </w:rPr>
  </w:style>
  <w:style w:type="paragraph" w:styleId="a5">
    <w:name w:val="Balloon Text"/>
    <w:basedOn w:val="a"/>
    <w:semiHidden/>
    <w:rsid w:val="00117F3C"/>
    <w:rPr>
      <w:sz w:val="18"/>
      <w:szCs w:val="18"/>
    </w:rPr>
  </w:style>
  <w:style w:type="paragraph" w:styleId="a6">
    <w:name w:val="header"/>
    <w:basedOn w:val="a"/>
    <w:rsid w:val="00B17C1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rsid w:val="00BB21D2"/>
    <w:pPr>
      <w:tabs>
        <w:tab w:val="center" w:pos="4153"/>
        <w:tab w:val="right" w:pos="8306"/>
      </w:tabs>
      <w:snapToGrid w:val="0"/>
      <w:jc w:val="left"/>
    </w:pPr>
    <w:rPr>
      <w:sz w:val="18"/>
      <w:szCs w:val="18"/>
    </w:rPr>
  </w:style>
  <w:style w:type="character" w:customStyle="1" w:styleId="Char">
    <w:name w:val="页脚 Char"/>
    <w:basedOn w:val="a0"/>
    <w:link w:val="a7"/>
    <w:rsid w:val="00BB21D2"/>
    <w:rPr>
      <w:kern w:val="2"/>
      <w:sz w:val="18"/>
      <w:szCs w:val="18"/>
    </w:rPr>
  </w:style>
  <w:style w:type="paragraph" w:styleId="a8">
    <w:name w:val="List Paragraph"/>
    <w:basedOn w:val="a"/>
    <w:uiPriority w:val="99"/>
    <w:qFormat/>
    <w:rsid w:val="00A1189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2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C15D-D031-4AF8-881C-43AA07DC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2</Pages>
  <Words>338</Words>
  <Characters>1929</Characters>
  <Application>Microsoft Office Word</Application>
  <DocSecurity>0</DocSecurity>
  <Lines>16</Lines>
  <Paragraphs>4</Paragraphs>
  <ScaleCrop>false</ScaleCrop>
  <Company>China</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长安中学2015—2016学年第二学期</dc:title>
  <dc:subject/>
  <dc:creator>User</dc:creator>
  <cp:keywords/>
  <dc:description/>
  <cp:lastModifiedBy>wangyuan</cp:lastModifiedBy>
  <cp:revision>116</cp:revision>
  <cp:lastPrinted>2017-11-21T03:56:00Z</cp:lastPrinted>
  <dcterms:created xsi:type="dcterms:W3CDTF">2018-09-02T09:06:00Z</dcterms:created>
  <dcterms:modified xsi:type="dcterms:W3CDTF">2025-09-02T01:30:00Z</dcterms:modified>
</cp:coreProperties>
</file>