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贯彻落实“双减”放松学生负重“双肩”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近年来，“鸡娃”“内卷”成为了教育焦虑的代名词，校内的作业负担、校外持续升温的“报班热”，加重了学生的学业压力，不利于其健康成长。如何有效减轻孩子们的学业压力，成了当前义务教育亟须解决的热点难点问题。这些年，广西认真贯彻落实中央部署要求，坚持高位推进，在落实减轻义务教育阶段学生作业负担和减轻校外培训负担的“双减”工作方面进行了有益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一、打出治理“组合拳”，规范校外培训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4月25日至27日，习近平总书记在广西考察时指出，要全面贯彻党的教育方针，落实立德树人根本任务，加强对线上线下校外培训机构的规范管理。围绕这一重要要求，广西多管齐下，打出教育治理“组合拳”：在政策上，出台了落实“五项管理”相关文件，制定校外培训机构管理办法，严格规范校外培训机构办学行为；在机制上，成立由自治区政府分管领导任组长，分管副秘书长和教育厅厅长任副组长，各相关厅局分管领导任成员的“双减”工作领导小组，在教育厅设立“双减”工作领导小组办公室，建立健全“双减”工作机制，推动广西壮族自治区各地全面推进落实“双减”工作；在治理主体上，以教育行政部门为主导，市场监督管理、民政、人社等多部门协同配合，全面摸底排查整治，重点查治校外培训机构的各类不良办学行为；在治理方式上，建立了校外培训机构黑白名单制度，既震慑了不良机构，也对广大学生家长起到重要的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以来，广西壮族自治区各地开展治理工作370次，其中联合有关部门开展202次；摸排校外培训机构4113所，完成整改1569所，取缔238所；定期公布校外培训机构“白名单”和“黑名单”，其中被列入黑名单的共294所。随着这些措施的大力实施，运行机制不断完善，校外培训机构的办学行为得到了有效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二、力推课后服务，缓解家长焦虑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西多举措引导学校充分利用自身在管理、人员、场地、资源等方面优势，发挥学校课后育人主渠道作用，因地制宜开展多种多样的特色校内课后服务。截至目前，广西开展校内课后服务的中小学总计1625所，参与校内课后服务活动的中小学学生总计116.42万名。校内课后服务的开展，丰富了学生课后生活，受到了广大家长的普遍欢迎，减少了“校外报班热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解决暑期学生“看护难”，有的市推出“3+X”小学生暑假托管服务内容，组织学生开展做作业、自主阅读或体育、艺术、科普等方面的活动，既解决了家长们的后顾之忧又丰富了学生的暑期生活；有的市组织开展小学生暑期托管服务试点工作，设立了“快乐暑假，我们一起嗨”暑假成长营，成长营里没有作业辅导，服务内容以体育运动、书法、绘画、唱歌、手工等艺术综合类为主，并鼓励学生参与积分奖励计划，为打造“家长放心、学生开心”的托管服务作出积极有益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三、鼓励方式创新，减轻作业负担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避免“课后服务”成为课堂教学的变相延伸，广西加强义务教育学校的教学管理，提升校内作业管理水平，切实减轻学生过重的作业负担。除了要求各学校严格遵守教育部关于学生作业量的要求外，还鼓励师生根据实际情况，创新作业类型方式，合理布置不同类型作业。此外，有的小学实施弹性作业制——教师在给学生布置作业时，先向全班学生提出最基本的作业要求，在此基础上，根据学生的个人学习能力，允许学生在作业的数量、难度和时间等方面拥有一定的弹性操作空间。这样的弹性作业制，体现了因材施教的教育理念，既避免了学生过重的作业负担，又满足了不同学生的个性化、差异化学习需求，收到了很好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四、加强家校协作，共推“五项管理”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校内校外相结合，不断加强家校协作，广西壮族自治区95%以上的中小学校开办了家长学校，74%的城市社区和60%的农村社区（儿童之家）建立有家长学校或家庭教育指导服务站点，还利用城乡“妇女之家”、儿童之家、妇女儿童活动中心、公共图书馆、流动图书馆、纪念馆等公共文化服务阵地，建立了一批家庭教育辅导站。由家庭、学校、社会三方共同推进落实作业、睡眠、手机、读物、体质“五项管理”，为孩子营造良好的成长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路虽远行则将至，事虽难做则必成。”下一步，广西将深入学习贯彻习近平总书记在广西考察时的重要讲话精神，把深入推进“双减”工作作为践行以人民为中心的发展理念、办好人民满意教育的重大举措，以实招硬招，坚决打赢“双减”攻坚战，着力营造良好教育生态，努力促进学生身心健康和全面发展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2FD"/>
    <w:rsid w:val="00487924"/>
    <w:rsid w:val="006C72FD"/>
    <w:rsid w:val="0082359C"/>
    <w:rsid w:val="7B5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1534</Characters>
  <Lines>12</Lines>
  <Paragraphs>3</Paragraphs>
  <TotalTime>2</TotalTime>
  <ScaleCrop>false</ScaleCrop>
  <LinksUpToDate>false</LinksUpToDate>
  <CharactersWithSpaces>1800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2021-09-09T20:26:00Z</dcterms:created>
  <dc:creator>美少女的可爱iPad</dc:creator>
  <cp:lastModifiedBy>Flower</cp:lastModifiedBy>
  <dcterms:modified xsi:type="dcterms:W3CDTF">2021-09-16T06:57:33Z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9540EE858618769A8FFD396116C2348C</vt:lpwstr>
  </property>
</Properties>
</file>