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62" w:rsidRPr="00793562" w:rsidRDefault="00793562" w:rsidP="00793562">
      <w:pPr>
        <w:ind w:firstLineChars="200" w:firstLine="482"/>
        <w:rPr>
          <w:rFonts w:hint="eastAsia"/>
          <w:b/>
          <w:sz w:val="24"/>
          <w:szCs w:val="24"/>
        </w:rPr>
      </w:pPr>
      <w:r w:rsidRPr="00793562">
        <w:rPr>
          <w:rFonts w:hint="eastAsia"/>
          <w:b/>
          <w:sz w:val="24"/>
          <w:szCs w:val="24"/>
        </w:rPr>
        <w:t xml:space="preserve">          </w:t>
      </w:r>
      <w:r w:rsidRPr="00793562">
        <w:rPr>
          <w:rFonts w:hint="eastAsia"/>
          <w:b/>
          <w:sz w:val="32"/>
          <w:szCs w:val="24"/>
        </w:rPr>
        <w:t xml:space="preserve"> </w:t>
      </w:r>
      <w:r w:rsidRPr="00793562">
        <w:rPr>
          <w:rFonts w:hint="eastAsia"/>
          <w:b/>
          <w:sz w:val="32"/>
          <w:szCs w:val="24"/>
        </w:rPr>
        <w:t>分层教学是落实因材施教的重要途径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因材施教是教育教学的基本原则之一。在落实基本原则的过程中，要依据校情、班情、生情，采取适宜实际情况的策略与方法。而老苏上述所言，主要指向因材施教原则，即不能把学生视为机械的、可以用通法引导其学习的“抽象的人”，而要将其视为有差异的、需得到老师有针对性的指导的“具体的人”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教师要善于确定：每一个学生在此刻能够做到什么程度，如何使他的智力才能得到进一步的发展，这是教育技巧的一个非常重要的因素……教学和教育的艺术就在于，要使每一个儿童的力量和可能性都发挥出来，使他享受到脑力劳动中成功的乐趣”</w:t>
      </w:r>
    </w:p>
    <w:p w:rsid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分层递进教学是一种面向全体学生，因材施教、分类推进的教学模式，要做到“因材施教，分层提高，让尖子冒出来，使多数迈大步，叫后进生不落伍，达到班级整体优化”使每个学生在每一节课内都有收获，从而在自己原有基础上得到发展，逐渐提高学习兴趣，渐渐从要我学变成我要学，达到终身学习的目的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在分层教学中应注意下列原则的使用：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水平相近原则：在分层时应将学习状况相近的学生归为“同一层”。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差别模糊原则：分层是动态的、可变的，有进步的可以“升级”，退步的应“转级”，且分层结果不予公布。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感受成功原则：在制定各层次教学目标、方法、练习、作业时，应使学生跳一跳，才可摘到苹果为宜，在分层中感受到成功的喜悦。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零整分合原则：教学内容的合与分，对学生的“放”与“扶”，以及课外的分层辅导都应遵守这个原则。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调节控制原则：由于各层次学生要求不一，因此在课堂上以学、议为主，教师要善于激趣、指导、精讲、引思，调节并控制止好各层次学生的学习，做好分类指导。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积极激励原则：对各层次学生的评价，以纵向性为主。教师通过观察、反馈信息，及时表扬激励，对进步大的学生及时调到高一层次，相对落后的同意转层。从而促进各层学生学习的积极性，使所有学生随时都处于最佳的学习状态。</w:t>
      </w:r>
    </w:p>
    <w:p w:rsidR="00793562" w:rsidRPr="00793562" w:rsidRDefault="00793562" w:rsidP="00793562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93562">
        <w:rPr>
          <w:rFonts w:hint="eastAsia"/>
          <w:sz w:val="24"/>
          <w:szCs w:val="24"/>
        </w:rPr>
        <w:t>积极评价原则：通过对作业评价，课堂学习评价，测试后评价等充分调动各层次学生学习的情感、意志、兴趣、爱好等多方面积极因素，促进智商和情商的协调发展，以实现大面积提高的教学质量。正如一位德国教育家所说：“教学的艺术不于传授本领，而在于激励、唤醒、鼓舞”。</w:t>
      </w:r>
    </w:p>
    <w:p w:rsidR="007B3D5C" w:rsidRPr="00793562" w:rsidRDefault="007B3D5C" w:rsidP="00793562">
      <w:pPr>
        <w:spacing w:line="400" w:lineRule="exact"/>
        <w:ind w:firstLineChars="200" w:firstLine="480"/>
        <w:rPr>
          <w:sz w:val="24"/>
          <w:szCs w:val="24"/>
        </w:rPr>
      </w:pPr>
    </w:p>
    <w:sectPr w:rsidR="007B3D5C" w:rsidRPr="00793562" w:rsidSect="00AC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FA" w:rsidRDefault="000B6AFA" w:rsidP="000A21AA">
      <w:r>
        <w:separator/>
      </w:r>
    </w:p>
  </w:endnote>
  <w:endnote w:type="continuationSeparator" w:id="0">
    <w:p w:rsidR="000B6AFA" w:rsidRDefault="000B6AFA" w:rsidP="000A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FA" w:rsidRDefault="000B6AFA" w:rsidP="000A21AA">
      <w:r>
        <w:separator/>
      </w:r>
    </w:p>
  </w:footnote>
  <w:footnote w:type="continuationSeparator" w:id="0">
    <w:p w:rsidR="000B6AFA" w:rsidRDefault="000B6AFA" w:rsidP="000A2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D5C"/>
    <w:rsid w:val="000A21AA"/>
    <w:rsid w:val="000B6AFA"/>
    <w:rsid w:val="00541A11"/>
    <w:rsid w:val="006A0CAF"/>
    <w:rsid w:val="006D631D"/>
    <w:rsid w:val="00793562"/>
    <w:rsid w:val="007B3D5C"/>
    <w:rsid w:val="008F358B"/>
    <w:rsid w:val="00A04BEA"/>
    <w:rsid w:val="00AC7307"/>
    <w:rsid w:val="00D719B6"/>
    <w:rsid w:val="00D912C0"/>
    <w:rsid w:val="00E3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A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21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2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4C55-541D-4C2D-9656-D1D3802B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Administrator</cp:lastModifiedBy>
  <cp:revision>6</cp:revision>
  <dcterms:created xsi:type="dcterms:W3CDTF">2021-05-12T00:54:00Z</dcterms:created>
  <dcterms:modified xsi:type="dcterms:W3CDTF">2021-05-19T02:22:00Z</dcterms:modified>
</cp:coreProperties>
</file>