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562" w:rsidRPr="00793562" w:rsidRDefault="00793562" w:rsidP="00793562">
      <w:pPr>
        <w:ind w:firstLineChars="200" w:firstLine="482"/>
        <w:rPr>
          <w:rFonts w:hint="eastAsia"/>
          <w:b/>
          <w:sz w:val="24"/>
          <w:szCs w:val="24"/>
        </w:rPr>
      </w:pPr>
      <w:r w:rsidRPr="00793562">
        <w:rPr>
          <w:rFonts w:hint="eastAsia"/>
          <w:b/>
          <w:sz w:val="24"/>
          <w:szCs w:val="24"/>
        </w:rPr>
        <w:t xml:space="preserve">          </w:t>
      </w:r>
      <w:r w:rsidRPr="00793562">
        <w:rPr>
          <w:rFonts w:hint="eastAsia"/>
          <w:b/>
          <w:sz w:val="32"/>
          <w:szCs w:val="24"/>
        </w:rPr>
        <w:t xml:space="preserve"> </w:t>
      </w:r>
      <w:r w:rsidRPr="00793562">
        <w:rPr>
          <w:rFonts w:hint="eastAsia"/>
          <w:b/>
          <w:sz w:val="32"/>
          <w:szCs w:val="24"/>
        </w:rPr>
        <w:t>分层教学是落实因材施教的重要途径</w:t>
      </w:r>
    </w:p>
    <w:p w:rsidR="00793562" w:rsidRPr="00793562" w:rsidRDefault="00793562" w:rsidP="00793562">
      <w:pPr>
        <w:spacing w:line="400" w:lineRule="exact"/>
        <w:ind w:firstLineChars="200" w:firstLine="480"/>
        <w:rPr>
          <w:rFonts w:hint="eastAsia"/>
          <w:sz w:val="24"/>
          <w:szCs w:val="24"/>
        </w:rPr>
      </w:pPr>
      <w:r w:rsidRPr="00793562">
        <w:rPr>
          <w:rFonts w:hint="eastAsia"/>
          <w:sz w:val="24"/>
          <w:szCs w:val="24"/>
        </w:rPr>
        <w:t>因材施教是教育教学的基本原则之一。在落实基本原则的过程中，要依据校情、班情、生情，采取适宜实际情况的策略与方法。而老苏上述所言，主要指向因材施教原则，即不能把学生视为机械的、可以用通法引导其学习的“抽象的人”，而要将其视为有差异的、需得到老师有针对性的指导的“具体的人”。</w:t>
      </w:r>
    </w:p>
    <w:p w:rsidR="00793562" w:rsidRPr="00793562" w:rsidRDefault="00793562" w:rsidP="00793562">
      <w:pPr>
        <w:spacing w:line="400" w:lineRule="exact"/>
        <w:ind w:firstLineChars="200" w:firstLine="480"/>
        <w:rPr>
          <w:rFonts w:hint="eastAsia"/>
          <w:sz w:val="24"/>
          <w:szCs w:val="24"/>
        </w:rPr>
      </w:pPr>
      <w:r w:rsidRPr="00793562">
        <w:rPr>
          <w:rFonts w:hint="eastAsia"/>
          <w:sz w:val="24"/>
          <w:szCs w:val="24"/>
        </w:rPr>
        <w:t>教师要善于确定：每一个学生在此刻能够做到什么程度，如何使他的智力才能得到进一步的发展，这是教育技巧的一个非常重要的因素……教学和教育的艺术就在于，要使每一个儿童的力量和可能性都发挥出来，使他享受到脑力劳动中成功的乐趣”</w:t>
      </w:r>
    </w:p>
    <w:p w:rsidR="00793562" w:rsidRDefault="00793562" w:rsidP="00793562">
      <w:pPr>
        <w:spacing w:line="400" w:lineRule="exact"/>
        <w:ind w:firstLineChars="200" w:firstLine="480"/>
        <w:rPr>
          <w:rFonts w:hint="eastAsia"/>
          <w:sz w:val="24"/>
          <w:szCs w:val="24"/>
        </w:rPr>
      </w:pPr>
      <w:r w:rsidRPr="00793562">
        <w:rPr>
          <w:rFonts w:hint="eastAsia"/>
          <w:sz w:val="24"/>
          <w:szCs w:val="24"/>
        </w:rPr>
        <w:t>分层递进教学是一种面向全体学生，因材施教、分类推进的教学模式，要做到“因材施教，分层提高，让尖子冒出来，使多数迈大步，叫后进生不落伍，达到班级整体优化”使每个学生在每一节课内都有收获，从而在自己原有基础上得到发展，逐渐提高学习兴趣，渐渐从要我学变成我要学，达到终身学习的目的。</w:t>
      </w:r>
    </w:p>
    <w:p w:rsidR="00793562" w:rsidRPr="00793562" w:rsidRDefault="00793562" w:rsidP="00793562">
      <w:pPr>
        <w:spacing w:line="400" w:lineRule="exact"/>
        <w:ind w:firstLineChars="200" w:firstLine="480"/>
        <w:rPr>
          <w:rFonts w:hint="eastAsia"/>
          <w:sz w:val="24"/>
          <w:szCs w:val="24"/>
        </w:rPr>
      </w:pPr>
      <w:r w:rsidRPr="00793562">
        <w:rPr>
          <w:rFonts w:hint="eastAsia"/>
          <w:sz w:val="24"/>
          <w:szCs w:val="24"/>
        </w:rPr>
        <w:t>在分层教学中应注意下列原则的使用：</w:t>
      </w:r>
    </w:p>
    <w:p w:rsidR="00793562" w:rsidRPr="00793562" w:rsidRDefault="00793562" w:rsidP="00793562">
      <w:pPr>
        <w:spacing w:line="400" w:lineRule="exact"/>
        <w:ind w:firstLineChars="200" w:firstLine="480"/>
        <w:rPr>
          <w:rFonts w:hint="eastAsia"/>
          <w:sz w:val="24"/>
          <w:szCs w:val="24"/>
        </w:rPr>
      </w:pPr>
      <w:r w:rsidRPr="00793562">
        <w:rPr>
          <w:rFonts w:hint="eastAsia"/>
          <w:sz w:val="24"/>
          <w:szCs w:val="24"/>
        </w:rPr>
        <w:t>水平相近原则：在分层时应将学习状况相近的学生归为“同一层”。</w:t>
      </w:r>
    </w:p>
    <w:p w:rsidR="00793562" w:rsidRPr="00793562" w:rsidRDefault="00793562" w:rsidP="00793562">
      <w:pPr>
        <w:spacing w:line="400" w:lineRule="exact"/>
        <w:ind w:firstLineChars="200" w:firstLine="480"/>
        <w:rPr>
          <w:rFonts w:hint="eastAsia"/>
          <w:sz w:val="24"/>
          <w:szCs w:val="24"/>
        </w:rPr>
      </w:pPr>
      <w:r w:rsidRPr="00793562">
        <w:rPr>
          <w:rFonts w:hint="eastAsia"/>
          <w:sz w:val="24"/>
          <w:szCs w:val="24"/>
        </w:rPr>
        <w:t>差别模糊原则：分层是动态的、可变的，有进步的可以“升级”，退步的应“转级”，且分层结果不予公布。</w:t>
      </w:r>
    </w:p>
    <w:p w:rsidR="00793562" w:rsidRPr="00793562" w:rsidRDefault="00793562" w:rsidP="00793562">
      <w:pPr>
        <w:spacing w:line="400" w:lineRule="exact"/>
        <w:ind w:firstLineChars="200" w:firstLine="480"/>
        <w:rPr>
          <w:rFonts w:hint="eastAsia"/>
          <w:sz w:val="24"/>
          <w:szCs w:val="24"/>
        </w:rPr>
      </w:pPr>
      <w:r w:rsidRPr="00793562">
        <w:rPr>
          <w:rFonts w:hint="eastAsia"/>
          <w:sz w:val="24"/>
          <w:szCs w:val="24"/>
        </w:rPr>
        <w:t>感受成功原则：在制定各层次教学目标、方法、练习、作业时，应使学生跳一跳，才可摘到苹果为宜，在分层中感受到成功的喜悦。</w:t>
      </w:r>
    </w:p>
    <w:p w:rsidR="00793562" w:rsidRPr="00793562" w:rsidRDefault="00793562" w:rsidP="00793562">
      <w:pPr>
        <w:spacing w:line="400" w:lineRule="exact"/>
        <w:ind w:firstLineChars="200" w:firstLine="480"/>
        <w:rPr>
          <w:rFonts w:hint="eastAsia"/>
          <w:sz w:val="24"/>
          <w:szCs w:val="24"/>
        </w:rPr>
      </w:pPr>
      <w:r w:rsidRPr="00793562">
        <w:rPr>
          <w:rFonts w:hint="eastAsia"/>
          <w:sz w:val="24"/>
          <w:szCs w:val="24"/>
        </w:rPr>
        <w:t>零整分合原则：教学内容的合与分，对学生的“放”与“扶”，以及课外的分层辅导都应遵守这个原则。</w:t>
      </w:r>
    </w:p>
    <w:p w:rsidR="00793562" w:rsidRPr="00793562" w:rsidRDefault="00793562" w:rsidP="00793562">
      <w:pPr>
        <w:spacing w:line="400" w:lineRule="exact"/>
        <w:ind w:firstLineChars="200" w:firstLine="480"/>
        <w:rPr>
          <w:rFonts w:hint="eastAsia"/>
          <w:sz w:val="24"/>
          <w:szCs w:val="24"/>
        </w:rPr>
      </w:pPr>
      <w:r w:rsidRPr="00793562">
        <w:rPr>
          <w:rFonts w:hint="eastAsia"/>
          <w:sz w:val="24"/>
          <w:szCs w:val="24"/>
        </w:rPr>
        <w:t>调节控制原则：由于各层次学生要求不一，因此在课堂上以学、议为主，教师要善于激趣、指导、精讲、引思，调节并控制止好各层次学生的学习，做好分类指导。</w:t>
      </w:r>
    </w:p>
    <w:p w:rsidR="00793562" w:rsidRPr="00793562" w:rsidRDefault="00793562" w:rsidP="00793562">
      <w:pPr>
        <w:spacing w:line="400" w:lineRule="exact"/>
        <w:ind w:firstLineChars="200" w:firstLine="480"/>
        <w:rPr>
          <w:rFonts w:hint="eastAsia"/>
          <w:sz w:val="24"/>
          <w:szCs w:val="24"/>
        </w:rPr>
      </w:pPr>
      <w:r w:rsidRPr="00793562">
        <w:rPr>
          <w:rFonts w:hint="eastAsia"/>
          <w:sz w:val="24"/>
          <w:szCs w:val="24"/>
        </w:rPr>
        <w:t>积极激励原则：对各层次学生的评价，以纵向性为主。教师通过观察、反馈信息，及时表扬激励，对进步大的学生及时调到高一层次，相对落后的同意转层。从而促进各层学生学习的积极性，使所有学生随时都处于最佳的学习状态。</w:t>
      </w:r>
    </w:p>
    <w:p w:rsidR="00793562" w:rsidRPr="00793562" w:rsidRDefault="00793562" w:rsidP="00793562">
      <w:pPr>
        <w:spacing w:line="400" w:lineRule="exact"/>
        <w:ind w:firstLineChars="200" w:firstLine="480"/>
        <w:rPr>
          <w:rFonts w:hint="eastAsia"/>
          <w:sz w:val="24"/>
          <w:szCs w:val="24"/>
        </w:rPr>
      </w:pPr>
      <w:r w:rsidRPr="00793562">
        <w:rPr>
          <w:rFonts w:hint="eastAsia"/>
          <w:sz w:val="24"/>
          <w:szCs w:val="24"/>
        </w:rPr>
        <w:t>积极评价原则：通过对作业评价，课堂学习评价，测试后评价等充分调动各层次学生学习的情感、意志、兴趣、爱好等多方面积极因素，促进智商和情商的协调发展，以实现大面积提高的教学质量。正如一位德国教育家所说：“教学的艺术不于传授本领，而在于激励、唤醒、鼓舞”。</w:t>
      </w:r>
    </w:p>
    <w:p w:rsidR="007B3D5C" w:rsidRPr="00793562" w:rsidRDefault="007B3D5C" w:rsidP="00793562">
      <w:pPr>
        <w:spacing w:line="400" w:lineRule="exact"/>
        <w:ind w:firstLineChars="200" w:firstLine="480"/>
        <w:rPr>
          <w:sz w:val="24"/>
          <w:szCs w:val="24"/>
        </w:rPr>
      </w:pPr>
    </w:p>
    <w:sectPr w:rsidR="007B3D5C" w:rsidRPr="00793562" w:rsidSect="00AC73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AFA" w:rsidRDefault="000B6AFA" w:rsidP="000A21AA">
      <w:r>
        <w:separator/>
      </w:r>
    </w:p>
  </w:endnote>
  <w:endnote w:type="continuationSeparator" w:id="0">
    <w:p w:rsidR="000B6AFA" w:rsidRDefault="000B6AFA" w:rsidP="000A2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AFA" w:rsidRDefault="000B6AFA" w:rsidP="000A21AA">
      <w:r>
        <w:separator/>
      </w:r>
    </w:p>
  </w:footnote>
  <w:footnote w:type="continuationSeparator" w:id="0">
    <w:p w:rsidR="000B6AFA" w:rsidRDefault="000B6AFA" w:rsidP="000A21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3D5C"/>
    <w:rsid w:val="000A21AA"/>
    <w:rsid w:val="000B6AFA"/>
    <w:rsid w:val="00541A11"/>
    <w:rsid w:val="006A0CAF"/>
    <w:rsid w:val="006D631D"/>
    <w:rsid w:val="00793562"/>
    <w:rsid w:val="007B3D5C"/>
    <w:rsid w:val="008F358B"/>
    <w:rsid w:val="00A04BEA"/>
    <w:rsid w:val="00AC7307"/>
    <w:rsid w:val="00D719B6"/>
    <w:rsid w:val="00D912C0"/>
    <w:rsid w:val="00E37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3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3D5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0A21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A21AA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A21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A21A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384C55-541D-4C2D-9656-D1D3802B3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</dc:creator>
  <cp:lastModifiedBy>Administrator</cp:lastModifiedBy>
  <cp:revision>6</cp:revision>
  <dcterms:created xsi:type="dcterms:W3CDTF">2021-05-12T00:54:00Z</dcterms:created>
  <dcterms:modified xsi:type="dcterms:W3CDTF">2021-05-19T02:22:00Z</dcterms:modified>
</cp:coreProperties>
</file>