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8280C">
      <w:pPr>
        <w:snapToGrid w:val="0"/>
        <w:jc w:val="center"/>
        <w:divId w:val="1372732265"/>
        <w:rPr>
          <w:b/>
          <w:sz w:val="32"/>
          <w:szCs w:val="21"/>
        </w:rPr>
      </w:pPr>
      <w:r>
        <w:rPr>
          <w:rFonts w:hint="eastAsia"/>
          <w:b/>
          <w:sz w:val="32"/>
          <w:szCs w:val="21"/>
        </w:rPr>
        <w:t>生活化视野中的作业设计</w:t>
      </w:r>
    </w:p>
    <w:p w:rsidR="00000000" w:rsidRDefault="0038280C">
      <w:pPr>
        <w:snapToGrid w:val="0"/>
        <w:spacing w:line="400" w:lineRule="exact"/>
        <w:jc w:val="center"/>
        <w:divId w:val="1372732265"/>
        <w:rPr>
          <w:rFonts w:hint="eastAsia"/>
          <w:szCs w:val="21"/>
        </w:rPr>
      </w:pPr>
      <w:r>
        <w:rPr>
          <w:rFonts w:hint="eastAsia"/>
          <w:szCs w:val="21"/>
        </w:rPr>
        <w:t>作</w:t>
      </w:r>
      <w:r>
        <w:rPr>
          <w:rFonts w:hint="eastAsia"/>
          <w:szCs w:val="21"/>
        </w:rPr>
        <w:t xml:space="preserve"> </w:t>
      </w:r>
      <w:r>
        <w:rPr>
          <w:rFonts w:hint="eastAsia"/>
          <w:szCs w:val="21"/>
        </w:rPr>
        <w:t>者</w:t>
      </w:r>
      <w:r>
        <w:rPr>
          <w:rFonts w:hint="eastAsia"/>
          <w:szCs w:val="21"/>
        </w:rPr>
        <w:t>:</w:t>
      </w:r>
      <w:r>
        <w:rPr>
          <w:rFonts w:hint="eastAsia"/>
          <w:szCs w:val="21"/>
        </w:rPr>
        <w:t>万荣根</w:t>
      </w:r>
      <w:r>
        <w:rPr>
          <w:rFonts w:hint="eastAsia"/>
          <w:szCs w:val="21"/>
        </w:rPr>
        <w:t>(</w:t>
      </w:r>
      <w:r>
        <w:rPr>
          <w:rFonts w:hint="eastAsia"/>
          <w:szCs w:val="21"/>
        </w:rPr>
        <w:t>温州大学教育学院讲师</w:t>
      </w:r>
      <w:r>
        <w:rPr>
          <w:rFonts w:hint="eastAsia"/>
          <w:szCs w:val="21"/>
        </w:rPr>
        <w:t>)</w:t>
      </w:r>
    </w:p>
    <w:p w:rsidR="00000000" w:rsidRDefault="0038280C">
      <w:pPr>
        <w:spacing w:line="400" w:lineRule="exact"/>
        <w:ind w:right="900"/>
        <w:divId w:val="1372732265"/>
        <w:rPr>
          <w:rFonts w:hint="eastAsia"/>
          <w:szCs w:val="21"/>
        </w:rPr>
      </w:pPr>
      <w:r>
        <w:rPr>
          <w:rFonts w:hint="eastAsia"/>
          <w:szCs w:val="21"/>
        </w:rPr>
        <w:t>内容提要：</w:t>
      </w:r>
    </w:p>
    <w:p w:rsidR="00000000" w:rsidRDefault="0038280C">
      <w:pPr>
        <w:snapToGrid w:val="0"/>
        <w:spacing w:line="400" w:lineRule="exact"/>
        <w:ind w:right="902" w:firstLineChars="200" w:firstLine="480"/>
        <w:divId w:val="1372732265"/>
        <w:rPr>
          <w:rFonts w:hint="eastAsia"/>
          <w:szCs w:val="21"/>
        </w:rPr>
      </w:pPr>
      <w:r>
        <w:rPr>
          <w:rFonts w:hint="eastAsia"/>
          <w:szCs w:val="21"/>
        </w:rPr>
        <w:t>作业要改变脱离生活的状况，必须走向生活。设计生活化的作业，应基于学生、学科的需要，从丰富多彩的现实生活中鉴别、提炼出有价值、有意义的素材，以使作业与现实生活有机联系起来，让学生感受到知识的价值和活力，激发起学习的热情，锻炼自身的能力，体验到自身的价值。</w:t>
      </w:r>
    </w:p>
    <w:p w:rsidR="00000000" w:rsidRDefault="0038280C">
      <w:pPr>
        <w:spacing w:after="300" w:line="400" w:lineRule="exact"/>
        <w:ind w:right="450"/>
        <w:divId w:val="1372732265"/>
        <w:rPr>
          <w:rFonts w:hint="eastAsia"/>
          <w:szCs w:val="21"/>
        </w:rPr>
      </w:pPr>
      <w:r>
        <w:rPr>
          <w:rFonts w:hint="eastAsia"/>
          <w:szCs w:val="21"/>
        </w:rPr>
        <w:t>关</w:t>
      </w:r>
      <w:r>
        <w:rPr>
          <w:rFonts w:hint="eastAsia"/>
          <w:szCs w:val="21"/>
        </w:rPr>
        <w:t xml:space="preserve"> </w:t>
      </w:r>
      <w:r>
        <w:rPr>
          <w:rFonts w:hint="eastAsia"/>
          <w:szCs w:val="21"/>
        </w:rPr>
        <w:t>键</w:t>
      </w:r>
      <w:r>
        <w:rPr>
          <w:rFonts w:hint="eastAsia"/>
          <w:szCs w:val="21"/>
        </w:rPr>
        <w:t xml:space="preserve"> </w:t>
      </w:r>
      <w:r>
        <w:rPr>
          <w:rFonts w:hint="eastAsia"/>
          <w:szCs w:val="21"/>
        </w:rPr>
        <w:t>词：作业设计</w:t>
      </w:r>
      <w:r>
        <w:rPr>
          <w:rFonts w:hint="eastAsia"/>
          <w:szCs w:val="21"/>
        </w:rPr>
        <w:t>/</w:t>
      </w:r>
      <w:r>
        <w:rPr>
          <w:rFonts w:hint="eastAsia"/>
          <w:szCs w:val="21"/>
        </w:rPr>
        <w:t>生活化</w:t>
      </w:r>
      <w:r>
        <w:rPr>
          <w:rFonts w:hint="eastAsia"/>
          <w:szCs w:val="21"/>
        </w:rPr>
        <w:t>/</w:t>
      </w:r>
      <w:r>
        <w:rPr>
          <w:rFonts w:hint="eastAsia"/>
          <w:szCs w:val="21"/>
        </w:rPr>
        <w:t>资源</w:t>
      </w:r>
    </w:p>
    <w:p w:rsidR="00000000" w:rsidRDefault="0038280C">
      <w:pPr>
        <w:snapToGrid w:val="0"/>
        <w:spacing w:line="400" w:lineRule="exact"/>
        <w:ind w:right="448" w:firstLineChars="200" w:firstLine="480"/>
        <w:divId w:val="1372732265"/>
        <w:rPr>
          <w:rFonts w:hint="eastAsia"/>
          <w:szCs w:val="21"/>
        </w:rPr>
      </w:pPr>
      <w:r>
        <w:rPr>
          <w:rFonts w:hint="eastAsia"/>
          <w:szCs w:val="21"/>
        </w:rPr>
        <w:t>“教学回归生活”已经成为教育理论界与实践领域的热点。而作为教学的一个重要环节——作业，如何走向生活，也值得人们去探讨。</w:t>
      </w:r>
    </w:p>
    <w:p w:rsidR="00000000" w:rsidRDefault="0038280C">
      <w:pPr>
        <w:spacing w:line="400" w:lineRule="exact"/>
        <w:ind w:leftChars="188" w:left="451" w:right="900" w:firstLineChars="50" w:firstLine="120"/>
        <w:divId w:val="1372732265"/>
        <w:rPr>
          <w:rFonts w:hint="eastAsia"/>
          <w:szCs w:val="21"/>
        </w:rPr>
      </w:pPr>
      <w:r>
        <w:rPr>
          <w:rFonts w:hint="eastAsia"/>
          <w:szCs w:val="21"/>
        </w:rPr>
        <w:t>一、作业为何要走向生活化</w:t>
      </w:r>
    </w:p>
    <w:p w:rsidR="00000000" w:rsidRDefault="0038280C">
      <w:pPr>
        <w:adjustRightInd w:val="0"/>
        <w:spacing w:line="400" w:lineRule="exact"/>
        <w:ind w:firstLineChars="200" w:firstLine="480"/>
        <w:divId w:val="1372732265"/>
        <w:rPr>
          <w:rFonts w:hint="eastAsia"/>
          <w:szCs w:val="21"/>
        </w:rPr>
      </w:pPr>
      <w:r>
        <w:rPr>
          <w:rFonts w:hint="eastAsia"/>
          <w:szCs w:val="21"/>
        </w:rPr>
        <w:t>长期以来，受应试观念的影响，教师布置作业的内容往往是书本上的练习题或是练习册的习题或是教学参考书上的一些试题，学生做作业总是在背诵着、抄写着、计算着、推演着教材知识，很少把它们运用到生活实际中去。这样，做作业除了是为了考试外，学生难以觉察到别的意义，难以体验学科知识对自身的价值，因而他们做作业被动，兴趣不高，觉得枯燥乏味，是种负担，甚至苦不堪言。如果教师布置的作业内容贴近学生生活实际，这实际上为学生提供了理论联系实际的机会，学生在运用自己所学的知识解决实际问题的过程中，不但能有效地巩固书本知识，加深对知识的</w:t>
      </w:r>
      <w:r>
        <w:rPr>
          <w:rFonts w:hint="eastAsia"/>
          <w:szCs w:val="21"/>
        </w:rPr>
        <w:t>理解，而且能体验到自己所学知识的“真实性”，“鲜活性”，发现身边处处有知识、有学问，也能使学生体验到知识的“有用性”，自己所学的知识不是“死的”，是有价值的，是有意义的，能解决一些生活中的实际问题，满足他人、自身的需要。毫无疑问，贴近生活的作业能激发学生做作业的热情，引发他们的学习兴趣，也能拓展学生的视野，使学生的视野从“书本世界”转向“生活世界”，并寻求两者给自己带来的乐趣，感受到知识的魅力。同时，那些强调学生亲身经历的实践型生活化作业，能改变以往做作业是“纸上谈兵”的状况，让学生“在‘做’、‘考察’、‘</w:t>
      </w:r>
      <w:r>
        <w:rPr>
          <w:rFonts w:hint="eastAsia"/>
          <w:szCs w:val="21"/>
        </w:rPr>
        <w:t>实验’、‘探究’、‘体验’、‘创作’等一系列的活动中发现和解决问题，体验和感受生活，发展实践能力和创新能力”</w:t>
      </w:r>
      <w:r>
        <w:rPr>
          <w:rFonts w:hint="eastAsia"/>
          <w:szCs w:val="21"/>
        </w:rPr>
        <w:t>[1]</w:t>
      </w:r>
      <w:r>
        <w:rPr>
          <w:rFonts w:hint="eastAsia"/>
          <w:szCs w:val="21"/>
        </w:rPr>
        <w:t>。此外，贴近学生生活的作业能让学生在运用所学知识解释一些生活中的现象的过程中，在有效地解决生活中的问题的过程中，感受到自己驾驭知</w:t>
      </w:r>
      <w:r>
        <w:rPr>
          <w:rFonts w:hint="eastAsia"/>
          <w:szCs w:val="21"/>
        </w:rPr>
        <w:lastRenderedPageBreak/>
        <w:t>识的能力，体验到成功的喜悦，有成就感，从而体验到自我的价值，肯定自己；在面对困难产生痛苦、焦虑时，感受到学习新知识的必要性，在不断面临挑战、克服困难的过程中，感受到兴奋、欣喜，且“创生新我”，体验到自我的不断成长。</w:t>
      </w:r>
    </w:p>
    <w:p w:rsidR="00000000" w:rsidRDefault="0038280C">
      <w:pPr>
        <w:adjustRightInd w:val="0"/>
        <w:spacing w:line="400" w:lineRule="exact"/>
        <w:ind w:firstLineChars="200" w:firstLine="480"/>
        <w:divId w:val="1372732265"/>
        <w:rPr>
          <w:rFonts w:hint="eastAsia"/>
          <w:szCs w:val="21"/>
        </w:rPr>
      </w:pPr>
      <w:r>
        <w:rPr>
          <w:rFonts w:hint="eastAsia"/>
          <w:szCs w:val="21"/>
        </w:rPr>
        <w:t>二、作业走向生活化的设计策略</w:t>
      </w:r>
    </w:p>
    <w:p w:rsidR="00000000" w:rsidRDefault="0038280C">
      <w:pPr>
        <w:adjustRightInd w:val="0"/>
        <w:spacing w:line="400" w:lineRule="exact"/>
        <w:ind w:firstLineChars="200" w:firstLine="480"/>
        <w:divId w:val="1372732265"/>
        <w:rPr>
          <w:rFonts w:hint="eastAsia"/>
          <w:szCs w:val="21"/>
        </w:rPr>
      </w:pPr>
      <w:r>
        <w:rPr>
          <w:rFonts w:hint="eastAsia"/>
          <w:szCs w:val="21"/>
        </w:rPr>
        <w:t>所谓“生活化作业”，指基</w:t>
      </w:r>
      <w:r>
        <w:rPr>
          <w:rFonts w:hint="eastAsia"/>
          <w:szCs w:val="21"/>
        </w:rPr>
        <w:t>于学生学习的需要，结合自然、社会生活中的现象或问题来设计练习，以使作业从抽象、虚拟的课本堆中解脱出来，具有生命的活力，让学生在与现实生活的碰撞中掌握知识、发展能力、养成态度。生活化作业的设计应遵循以下的策略。</w:t>
      </w:r>
    </w:p>
    <w:p w:rsidR="00000000" w:rsidRDefault="0038280C">
      <w:pPr>
        <w:adjustRightInd w:val="0"/>
        <w:spacing w:line="400" w:lineRule="exact"/>
        <w:ind w:firstLineChars="200" w:firstLine="480"/>
        <w:divId w:val="1372732265"/>
        <w:rPr>
          <w:rFonts w:hint="eastAsia"/>
          <w:szCs w:val="21"/>
        </w:rPr>
      </w:pPr>
      <w:r>
        <w:rPr>
          <w:rFonts w:hint="eastAsia"/>
          <w:szCs w:val="21"/>
        </w:rPr>
        <w:t>(</w:t>
      </w:r>
      <w:r>
        <w:rPr>
          <w:rFonts w:hint="eastAsia"/>
          <w:szCs w:val="21"/>
        </w:rPr>
        <w:t>一</w:t>
      </w:r>
      <w:r>
        <w:rPr>
          <w:rFonts w:hint="eastAsia"/>
          <w:szCs w:val="21"/>
        </w:rPr>
        <w:t>)</w:t>
      </w:r>
      <w:r>
        <w:rPr>
          <w:rFonts w:hint="eastAsia"/>
          <w:szCs w:val="21"/>
        </w:rPr>
        <w:t>教师应走近学生，具有学生意识</w:t>
      </w:r>
    </w:p>
    <w:p w:rsidR="00000000" w:rsidRDefault="0038280C">
      <w:pPr>
        <w:adjustRightInd w:val="0"/>
        <w:spacing w:line="400" w:lineRule="exact"/>
        <w:ind w:firstLineChars="200" w:firstLine="480"/>
        <w:divId w:val="1372732265"/>
        <w:rPr>
          <w:rFonts w:hint="eastAsia"/>
          <w:szCs w:val="21"/>
        </w:rPr>
      </w:pPr>
      <w:r>
        <w:rPr>
          <w:rFonts w:hint="eastAsia"/>
          <w:szCs w:val="21"/>
        </w:rPr>
        <w:t>要使作业真正贴近学生的生活，教师应走近学生，具有学生意识，这是作业走向生活化的前提。为此，其一教师要与学生打成一片，深入学生的生活，进而去关注学生复杂而丰富多彩的心灵世界。教师要积极观察、留意、“关注学生关心的是什么，经历了什么，在生活中发现了什么。</w:t>
      </w:r>
      <w:r>
        <w:rPr>
          <w:rFonts w:hint="eastAsia"/>
          <w:szCs w:val="21"/>
        </w:rPr>
        <w:t>[2]</w:t>
      </w:r>
      <w:r>
        <w:rPr>
          <w:rFonts w:hint="eastAsia"/>
          <w:szCs w:val="21"/>
        </w:rPr>
        <w:t>“即用一种</w:t>
      </w:r>
      <w:r>
        <w:rPr>
          <w:rFonts w:hint="eastAsia"/>
          <w:szCs w:val="21"/>
        </w:rPr>
        <w:t>整体的、浸入儿童生活的视野去充分关注儿童整个生活的精神的和科学的世界”</w:t>
      </w:r>
      <w:r>
        <w:rPr>
          <w:rFonts w:hint="eastAsia"/>
          <w:szCs w:val="21"/>
        </w:rPr>
        <w:t>[3]</w:t>
      </w:r>
      <w:r>
        <w:rPr>
          <w:rFonts w:hint="eastAsia"/>
          <w:szCs w:val="21"/>
        </w:rPr>
        <w:t>，这样才能把握学生在认知、能力和情感方面的需要。如果教师对学生的学习需要不闻不问，那么，设计作业时，教师只能从“书本世界”出发，设计的作业会远离学生的生活实际，无法满足学生认知、能力和情感方面的需求，无法真正将“作业与生活相结合”，作业生活化会流于形式。其二，教师要“用儿童的眼光去看待儿童”，明白儿童的发展有自己的规则。只有这样，教师才会理解、尊重学生认知与情感的需要，才不会“赋予学生的需要以浅薄的、与社会相抵触的、无发展价值的、必</w:t>
      </w:r>
      <w:r>
        <w:rPr>
          <w:rFonts w:hint="eastAsia"/>
          <w:szCs w:val="21"/>
        </w:rPr>
        <w:t>欲除之而后快的性质”</w:t>
      </w:r>
      <w:r>
        <w:rPr>
          <w:rFonts w:hint="eastAsia"/>
          <w:szCs w:val="21"/>
        </w:rPr>
        <w:t>[4]</w:t>
      </w:r>
      <w:r>
        <w:rPr>
          <w:rFonts w:hint="eastAsia"/>
          <w:szCs w:val="21"/>
        </w:rPr>
        <w:t>。为此，教师应蹲下来看学生，要学会倾听，“倾听学生说出自己的观念，倾听他们对问题的看法，倾听他们对生活的理解”</w:t>
      </w:r>
      <w:r>
        <w:rPr>
          <w:rFonts w:hint="eastAsia"/>
          <w:szCs w:val="21"/>
        </w:rPr>
        <w:t>[5]</w:t>
      </w:r>
      <w:r>
        <w:rPr>
          <w:rFonts w:hint="eastAsia"/>
          <w:szCs w:val="21"/>
        </w:rPr>
        <w:t>，哪怕是在成人看来是幼稚的、荒唐的、愚蠢的看法。只有这样，教师才能理解、体谅学生，甚至觉得学生了不起。如果教师对学生的看法和学习的需要存在着“傲慢与偏见”，必然会舍弃学生的需要“所蕴含的宝贵价值”，“毫不犹豫地选择以成人的标准来取代”</w:t>
      </w:r>
      <w:r>
        <w:rPr>
          <w:rFonts w:hint="eastAsia"/>
          <w:szCs w:val="21"/>
        </w:rPr>
        <w:t>[6]</w:t>
      </w:r>
      <w:r>
        <w:rPr>
          <w:rFonts w:hint="eastAsia"/>
          <w:szCs w:val="21"/>
        </w:rPr>
        <w:t>学生的需要或看法，导致学生厌烦做作业。总之，教师应关注学生的认知、能力和情感需要、尊重学生的需要，并以此作为作业设计的出发点。只有</w:t>
      </w:r>
      <w:r>
        <w:rPr>
          <w:rFonts w:hint="eastAsia"/>
          <w:szCs w:val="21"/>
        </w:rPr>
        <w:t>这样，教师才能设计出与学生自己的生活充分融合的作业，引导学生在自己的生活中去寻找、发现、探究、认识和掌握书本知识，生成新知识，发展能力，获得积极的情感体验。</w:t>
      </w:r>
    </w:p>
    <w:p w:rsidR="00000000" w:rsidRDefault="0038280C">
      <w:pPr>
        <w:adjustRightInd w:val="0"/>
        <w:spacing w:line="400" w:lineRule="exact"/>
        <w:ind w:firstLineChars="200" w:firstLine="480"/>
        <w:divId w:val="1372732265"/>
        <w:rPr>
          <w:rFonts w:hint="eastAsia"/>
          <w:szCs w:val="21"/>
        </w:rPr>
      </w:pPr>
      <w:r>
        <w:rPr>
          <w:rFonts w:hint="eastAsia"/>
          <w:szCs w:val="21"/>
        </w:rPr>
        <w:lastRenderedPageBreak/>
        <w:t>(</w:t>
      </w:r>
      <w:r>
        <w:rPr>
          <w:rFonts w:hint="eastAsia"/>
          <w:szCs w:val="21"/>
        </w:rPr>
        <w:t>二</w:t>
      </w:r>
      <w:r>
        <w:rPr>
          <w:rFonts w:hint="eastAsia"/>
          <w:szCs w:val="21"/>
        </w:rPr>
        <w:t>)</w:t>
      </w:r>
      <w:r>
        <w:rPr>
          <w:rFonts w:hint="eastAsia"/>
          <w:szCs w:val="21"/>
        </w:rPr>
        <w:t>教师应关注“生活世界”，具有作业资源意识</w:t>
      </w:r>
    </w:p>
    <w:p w:rsidR="00000000" w:rsidRDefault="0038280C">
      <w:pPr>
        <w:adjustRightInd w:val="0"/>
        <w:spacing w:line="400" w:lineRule="exact"/>
        <w:ind w:firstLineChars="200" w:firstLine="480"/>
        <w:divId w:val="1372732265"/>
        <w:rPr>
          <w:rFonts w:hint="eastAsia"/>
          <w:szCs w:val="21"/>
        </w:rPr>
      </w:pPr>
      <w:r>
        <w:rPr>
          <w:rFonts w:hint="eastAsia"/>
          <w:szCs w:val="21"/>
        </w:rPr>
        <w:t>作业要走进生活，教师应关注“生活世界”，具有作业资源意识。生活本身就是一个大课堂，到处存在着作业素材，关键是教师能否基于学生的学习需要，结合课堂教学内容，善于从这些生活现象中挖掘出作业因素设计出生活化的作业。如果缺乏作业资源意识，即使身边存在着大量的作业资源教师也会“视而不见”、“充耳不闻”。为此，首先，</w:t>
      </w:r>
      <w:r>
        <w:rPr>
          <w:rFonts w:hint="eastAsia"/>
          <w:szCs w:val="21"/>
        </w:rPr>
        <w:t>教师应学习课程资源的相关知识，加深对作业资源的认识，确立敏感的作业资源意识，在面对各种作业资源时能“灵光闪现”，明白它们对作业设计的意义和价值。其次，教师要面向自然，关注社会现实生活，正视学生的生活经验，拓宽思路，磨砺观察力，以敏锐的专业眼光，充分挖掘生活中的各种作业素材，以有助于学生认知、能力、情感态度和价值观的发展为标准，进行鉴别与筛选，从中提炼出有价值的问题，使之成为作业的内容。此外，教师要善于收集和积累作业所需的案例和材料，建立作业资源库，以便提高作业资源的使用效率。只有这样教师设计出来的作业才贴近</w:t>
      </w:r>
      <w:r>
        <w:rPr>
          <w:rFonts w:hint="eastAsia"/>
          <w:szCs w:val="21"/>
        </w:rPr>
        <w:t>生活，让学生觉得可亲、可爱，才能使学生充分认识到生活中处处有学问，知识与社会生活是密不可分的。在做作业的过程中，逐渐养成善于以某种眼光</w:t>
      </w:r>
      <w:r>
        <w:rPr>
          <w:rFonts w:hint="eastAsia"/>
          <w:szCs w:val="21"/>
        </w:rPr>
        <w:t>(</w:t>
      </w:r>
      <w:r>
        <w:rPr>
          <w:rFonts w:hint="eastAsia"/>
          <w:szCs w:val="21"/>
        </w:rPr>
        <w:t>如理性的、道德的、审美的</w:t>
      </w:r>
      <w:r>
        <w:rPr>
          <w:rFonts w:hint="eastAsia"/>
          <w:szCs w:val="21"/>
        </w:rPr>
        <w:t>)</w:t>
      </w:r>
      <w:r>
        <w:rPr>
          <w:rFonts w:hint="eastAsia"/>
          <w:szCs w:val="21"/>
        </w:rPr>
        <w:t>来观察、分析生活的习惯，感受到知识的价值与乐趣。</w:t>
      </w:r>
    </w:p>
    <w:p w:rsidR="00000000" w:rsidRDefault="0038280C">
      <w:pPr>
        <w:adjustRightInd w:val="0"/>
        <w:spacing w:line="400" w:lineRule="exact"/>
        <w:ind w:firstLineChars="200" w:firstLine="480"/>
        <w:divId w:val="1372732265"/>
        <w:rPr>
          <w:rFonts w:hint="eastAsia"/>
          <w:szCs w:val="21"/>
        </w:rPr>
      </w:pPr>
      <w:r>
        <w:rPr>
          <w:rFonts w:hint="eastAsia"/>
          <w:szCs w:val="21"/>
        </w:rPr>
        <w:t>(</w:t>
      </w:r>
      <w:r>
        <w:rPr>
          <w:rFonts w:hint="eastAsia"/>
          <w:szCs w:val="21"/>
        </w:rPr>
        <w:t>三</w:t>
      </w:r>
      <w:r>
        <w:rPr>
          <w:rFonts w:hint="eastAsia"/>
          <w:szCs w:val="21"/>
        </w:rPr>
        <w:t>)</w:t>
      </w:r>
      <w:r>
        <w:rPr>
          <w:rFonts w:hint="eastAsia"/>
          <w:szCs w:val="21"/>
        </w:rPr>
        <w:t>教师应通晓学科知识，具有知识运用意识</w:t>
      </w:r>
    </w:p>
    <w:p w:rsidR="00000000" w:rsidRDefault="0038280C">
      <w:pPr>
        <w:adjustRightInd w:val="0"/>
        <w:spacing w:line="400" w:lineRule="exact"/>
        <w:ind w:firstLineChars="200" w:firstLine="480"/>
        <w:divId w:val="1372732265"/>
        <w:rPr>
          <w:rFonts w:hint="eastAsia"/>
          <w:szCs w:val="21"/>
        </w:rPr>
      </w:pPr>
      <w:r>
        <w:rPr>
          <w:rFonts w:hint="eastAsia"/>
          <w:szCs w:val="21"/>
        </w:rPr>
        <w:t>作业要走进生活，教师应通晓他所教的学科知识，熟悉学科里的事实、概念、原理、法则等知识的实用价值。如果教师没有这种意识，教师头脑的知识往往会是一堆“死知识”，导致教师习惯或喜欢“纸上谈兵”，“画地为牢”，教师自身体验不到知识的应用价值。在设计作业时，教师就难</w:t>
      </w:r>
      <w:r>
        <w:rPr>
          <w:rFonts w:hint="eastAsia"/>
          <w:szCs w:val="21"/>
        </w:rPr>
        <w:t>以找到学科知识与现实生活的联系，也就只能“照本宣科”，从练习册、书本上、考试复习资料上寻找作业的内容，作业走进生活那当然会是件难事，除非这些本本上的练习内容是生活化的。如果教师通晓自身所教学科知识的应用价值，在设计作业时，教师就能达到“行者无疆”的境界，在学科知识和现实生活这两个“疆域”里来去自如，自由穿行。为此，教师要通晓自己所教学科的知识，这是运用学科知识的基础，同时教师要改变自身“君子动口不动手”的习惯，应善于思考、勤于动手，运用自己所教的专业知识去分析、去解决日常生活中的各种问题、去进行实验、设计、</w:t>
      </w:r>
      <w:r>
        <w:rPr>
          <w:rFonts w:hint="eastAsia"/>
          <w:szCs w:val="21"/>
        </w:rPr>
        <w:t>制作、创作、创造、发明，在动脑动手中逐渐养成应用知识的意识和能力。这样，在设计作业时，教师既能挖掘学科知识所蕴涵的运用因素，赋予</w:t>
      </w:r>
      <w:r>
        <w:rPr>
          <w:rFonts w:hint="eastAsia"/>
          <w:szCs w:val="21"/>
        </w:rPr>
        <w:lastRenderedPageBreak/>
        <w:t>它应用的背景，又能在现实生活轻而易举找到学科知识的“原型”，设计出具有浓厚的生活气息的作业来。</w:t>
      </w:r>
    </w:p>
    <w:p w:rsidR="00000000" w:rsidRDefault="0038280C">
      <w:pPr>
        <w:adjustRightInd w:val="0"/>
        <w:spacing w:line="400" w:lineRule="exact"/>
        <w:ind w:firstLineChars="200" w:firstLine="480"/>
        <w:divId w:val="1372732265"/>
        <w:rPr>
          <w:rFonts w:hint="eastAsia"/>
          <w:szCs w:val="21"/>
        </w:rPr>
      </w:pPr>
      <w:r>
        <w:rPr>
          <w:rFonts w:hint="eastAsia"/>
          <w:szCs w:val="21"/>
        </w:rPr>
        <w:t>三、作业走向生活化应注意的问题</w:t>
      </w:r>
    </w:p>
    <w:p w:rsidR="00000000" w:rsidRDefault="0038280C">
      <w:pPr>
        <w:adjustRightInd w:val="0"/>
        <w:spacing w:line="400" w:lineRule="exact"/>
        <w:ind w:firstLineChars="200" w:firstLine="480"/>
        <w:divId w:val="1372732265"/>
        <w:rPr>
          <w:rFonts w:hint="eastAsia"/>
          <w:szCs w:val="21"/>
        </w:rPr>
      </w:pPr>
      <w:r>
        <w:rPr>
          <w:rFonts w:hint="eastAsia"/>
          <w:szCs w:val="21"/>
        </w:rPr>
        <w:t>(</w:t>
      </w:r>
      <w:r>
        <w:rPr>
          <w:rFonts w:hint="eastAsia"/>
          <w:szCs w:val="21"/>
        </w:rPr>
        <w:t>一</w:t>
      </w:r>
      <w:r>
        <w:rPr>
          <w:rFonts w:hint="eastAsia"/>
          <w:szCs w:val="21"/>
        </w:rPr>
        <w:t>)</w:t>
      </w:r>
      <w:r>
        <w:rPr>
          <w:rFonts w:hint="eastAsia"/>
          <w:szCs w:val="21"/>
        </w:rPr>
        <w:t>教师设计与学生设计</w:t>
      </w:r>
    </w:p>
    <w:p w:rsidR="00000000" w:rsidRDefault="0038280C">
      <w:pPr>
        <w:adjustRightInd w:val="0"/>
        <w:spacing w:line="400" w:lineRule="exact"/>
        <w:ind w:firstLineChars="200" w:firstLine="480"/>
        <w:divId w:val="1372732265"/>
        <w:rPr>
          <w:rFonts w:hint="eastAsia"/>
          <w:szCs w:val="21"/>
        </w:rPr>
      </w:pPr>
      <w:r>
        <w:rPr>
          <w:rFonts w:hint="eastAsia"/>
          <w:szCs w:val="21"/>
        </w:rPr>
        <w:t>谁来设计生活化的作业，本文讨论更多的是教师设计，教师是生活化作业设计的主角，其实，学生也可以是生活化作业设计的主角，即学生自主设计作业，“学生根据自己的实际学习情况，自行设计、选择、确定适合自己需求的作业题目内容及其数量，按一定的</w:t>
      </w:r>
      <w:r>
        <w:rPr>
          <w:rFonts w:hint="eastAsia"/>
          <w:szCs w:val="21"/>
        </w:rPr>
        <w:t>计划和要求独立完成”</w:t>
      </w:r>
      <w:r>
        <w:rPr>
          <w:rFonts w:hint="eastAsia"/>
          <w:szCs w:val="21"/>
        </w:rPr>
        <w:t>[7]</w:t>
      </w:r>
      <w:r>
        <w:rPr>
          <w:rFonts w:hint="eastAsia"/>
          <w:szCs w:val="21"/>
        </w:rPr>
        <w:t>。自主设计的作业有更强的针对性，因为学生更明白自身在认知、能力和情感方面的需求，这样可避免无效的重复劳动。此外，学生自主设计作业既可充分挖掘自身潜能，深入探究问题，满足自己的学习需要，又可培养自主学习的精神，提高自我意识。</w:t>
      </w:r>
    </w:p>
    <w:p w:rsidR="00000000" w:rsidRDefault="0038280C">
      <w:pPr>
        <w:adjustRightInd w:val="0"/>
        <w:spacing w:line="400" w:lineRule="exact"/>
        <w:ind w:firstLineChars="200" w:firstLine="480"/>
        <w:divId w:val="1372732265"/>
        <w:rPr>
          <w:rFonts w:hint="eastAsia"/>
          <w:szCs w:val="21"/>
        </w:rPr>
      </w:pPr>
      <w:r>
        <w:rPr>
          <w:rFonts w:hint="eastAsia"/>
          <w:szCs w:val="21"/>
        </w:rPr>
        <w:t>有必要指出的是，自主设计并不意味着学生作业设计时可以随心所欲，为所欲为，教师可以放任自流，无所事事。教师应是个旁观者、诊断者，而不是个清闲者。教师应引导学生自己去捕捉生活现象，结合自身的经验，发挥自己的聪明才智，设计出生活化的作业。在学生设计有困难时，应给予必要的指导，“指导即解放，旨在帮助儿童最充分地发展自己，实现自己，而不是从外部对儿童施加压抑和限制。”</w:t>
      </w:r>
      <w:r>
        <w:rPr>
          <w:rFonts w:hint="eastAsia"/>
          <w:szCs w:val="21"/>
        </w:rPr>
        <w:t>[8]</w:t>
      </w:r>
      <w:r>
        <w:rPr>
          <w:rFonts w:hint="eastAsia"/>
          <w:szCs w:val="21"/>
        </w:rPr>
        <w:t>教师“该出手时就出手”，但不能包办代替。事实上，让学生自主设计生活化作业，教师工作的量、工作的难度会更大，因为学生的生活经验、学习需求是多样的、复</w:t>
      </w:r>
      <w:r>
        <w:rPr>
          <w:rFonts w:hint="eastAsia"/>
          <w:szCs w:val="21"/>
        </w:rPr>
        <w:t>杂的，对生活中的作业资源的选择是迥然不同的，设计的作业肯定是各异的，这样会使教师的指导遇到更多的“意外”，甚至带来不少的“麻烦”，这对教师来说是个不小的挑战。</w:t>
      </w:r>
    </w:p>
    <w:p w:rsidR="00000000" w:rsidRDefault="0038280C">
      <w:pPr>
        <w:adjustRightInd w:val="0"/>
        <w:spacing w:line="400" w:lineRule="exact"/>
        <w:ind w:firstLineChars="200" w:firstLine="480"/>
        <w:divId w:val="1372732265"/>
        <w:rPr>
          <w:rFonts w:hint="eastAsia"/>
          <w:szCs w:val="21"/>
        </w:rPr>
      </w:pPr>
      <w:r>
        <w:rPr>
          <w:rFonts w:hint="eastAsia"/>
          <w:szCs w:val="21"/>
        </w:rPr>
        <w:t>(</w:t>
      </w:r>
      <w:r>
        <w:rPr>
          <w:rFonts w:hint="eastAsia"/>
          <w:szCs w:val="21"/>
        </w:rPr>
        <w:t>二</w:t>
      </w:r>
      <w:r>
        <w:rPr>
          <w:rFonts w:hint="eastAsia"/>
          <w:szCs w:val="21"/>
        </w:rPr>
        <w:t>)</w:t>
      </w:r>
      <w:r>
        <w:rPr>
          <w:rFonts w:hint="eastAsia"/>
          <w:szCs w:val="21"/>
        </w:rPr>
        <w:t>走进生活与走出生活</w:t>
      </w:r>
    </w:p>
    <w:p w:rsidR="00000000" w:rsidRDefault="0038280C">
      <w:pPr>
        <w:adjustRightInd w:val="0"/>
        <w:spacing w:line="400" w:lineRule="exact"/>
        <w:ind w:firstLineChars="200" w:firstLine="480"/>
        <w:divId w:val="1372732265"/>
        <w:rPr>
          <w:rFonts w:hint="eastAsia"/>
          <w:szCs w:val="21"/>
        </w:rPr>
      </w:pPr>
      <w:r>
        <w:rPr>
          <w:rFonts w:hint="eastAsia"/>
          <w:szCs w:val="21"/>
        </w:rPr>
        <w:t>设计生活化的作业，还必须处理好“走进”与“走出”的关系。作业之所以要走进生活，是要解决与生活脱节的问题，以增强趣味性，发展学生的实践能力与创新能力，体验知识对自身的意义。但作业在走进生活时，不应为了“趣味”、“生活味”，而忽视或取代“学科味”，“趣味”、“生活味”是为“学科味”服务的，是手段而不是目的。作业走进生活，并不意味</w:t>
      </w:r>
      <w:r>
        <w:rPr>
          <w:rFonts w:hint="eastAsia"/>
          <w:szCs w:val="21"/>
        </w:rPr>
        <w:t>着作业的内容等同于生活的内容，并不意味着现实生活的“事事”都可以成为作业内容，生活化的作业应该是生活素材与学科内容的有机结合，而不是生硬的、牵强附会的结合。这就意味着在设计作业时，必须对现实生活的素材进行甄别、筛</w:t>
      </w:r>
      <w:r>
        <w:rPr>
          <w:rFonts w:hint="eastAsia"/>
          <w:szCs w:val="21"/>
        </w:rPr>
        <w:lastRenderedPageBreak/>
        <w:t>选、加工、改造，使之成为作业的内容。同时也意味着并不是所有的学科知识的一切内容，在设计作业时都应走“生活化”的道路，也应有所选择和思考。如果在设计作业时，迷恋于“趣味”、“生活味”，没有进行选择，那就表明在设计生活化作业时，没有“走出生活”，而陷入“误区”，走向了形式化。走出生活，意味着生活化作业的</w:t>
      </w:r>
      <w:r>
        <w:rPr>
          <w:rFonts w:hint="eastAsia"/>
          <w:szCs w:val="21"/>
        </w:rPr>
        <w:t>设计，不是复制生活内容，不是让学生去重温自身已有的“生活经验”，纯粹从生活的角度思考问题，在自己的“舒适地带”游弋，而是让学生学会建构、学会以学科的眼光来思考现实问题，把知识融入自身的经验结构之中，生成新知识；在知识的建构过程中，锻炼自身的实践能力与创新能力，体认知识的价值和自身的价值，获得生长和发展。这就意味着生活化的作业要走出生活，就必须根据学生和学科的需要选择现实的、有意义的和富有挑战性的生活化素材，尤其是要寻找适合学生的、又能体现知识原型的材料，对其进行提炼和升华，使之成为作业内容，在潜移默化中引领</w:t>
      </w:r>
      <w:r>
        <w:rPr>
          <w:rFonts w:hint="eastAsia"/>
          <w:szCs w:val="21"/>
        </w:rPr>
        <w:t>学生体认知识，获得方法，提升能力，陶冶性情，不断成长。</w:t>
      </w:r>
    </w:p>
    <w:p w:rsidR="00000000" w:rsidRDefault="0038280C">
      <w:pPr>
        <w:adjustRightInd w:val="0"/>
        <w:spacing w:line="400" w:lineRule="exact"/>
        <w:ind w:firstLineChars="200" w:firstLine="480"/>
        <w:divId w:val="1372732265"/>
        <w:rPr>
          <w:rFonts w:hint="eastAsia"/>
          <w:szCs w:val="21"/>
        </w:rPr>
      </w:pPr>
      <w:r>
        <w:rPr>
          <w:rFonts w:hint="eastAsia"/>
          <w:szCs w:val="21"/>
        </w:rPr>
        <w:t>总之，设计生活化的作业，应基于学生、学科的需要，从丰富多彩的现实生活中鉴别、提炼出有价值、有意义的素材，使作业和现实生活有机联系起来，这不仅增加了作业的情趣性，而且可以使学生养成有意识的用某种专业的眼光观察和认识周围事物的习惯，感受到知识的价值和活力，激发学习的热情，锻炼自身的能力，体验到自身的价值。</w:t>
      </w:r>
    </w:p>
    <w:p w:rsidR="00000000" w:rsidRDefault="0038280C">
      <w:pPr>
        <w:adjustRightInd w:val="0"/>
        <w:spacing w:line="400" w:lineRule="exact"/>
        <w:ind w:firstLineChars="200" w:firstLine="480"/>
        <w:divId w:val="1372732265"/>
        <w:rPr>
          <w:rFonts w:hint="eastAsia"/>
          <w:szCs w:val="21"/>
        </w:rPr>
      </w:pPr>
    </w:p>
    <w:p w:rsidR="0038280C" w:rsidRDefault="0038280C">
      <w:pPr>
        <w:adjustRightInd w:val="0"/>
        <w:spacing w:line="400" w:lineRule="exact"/>
        <w:ind w:firstLineChars="200" w:firstLine="480"/>
        <w:divId w:val="1372732265"/>
        <w:rPr>
          <w:rFonts w:hint="eastAsia"/>
          <w:szCs w:val="21"/>
        </w:rPr>
      </w:pPr>
    </w:p>
    <w:sectPr w:rsidR="0038280C">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80C" w:rsidRDefault="0038280C" w:rsidP="00B24492">
      <w:r>
        <w:separator/>
      </w:r>
    </w:p>
  </w:endnote>
  <w:endnote w:type="continuationSeparator" w:id="1">
    <w:p w:rsidR="0038280C" w:rsidRDefault="0038280C" w:rsidP="00B24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80C" w:rsidRDefault="0038280C" w:rsidP="00B24492">
      <w:r>
        <w:separator/>
      </w:r>
    </w:p>
  </w:footnote>
  <w:footnote w:type="continuationSeparator" w:id="1">
    <w:p w:rsidR="0038280C" w:rsidRDefault="0038280C" w:rsidP="00B244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B24492"/>
    <w:rsid w:val="0038280C"/>
    <w:rsid w:val="00B24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link w:val="1Char"/>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Char">
    <w:name w:val="标题 1 Char"/>
    <w:basedOn w:val="a0"/>
    <w:link w:val="1"/>
    <w:uiPriority w:val="9"/>
    <w:locked/>
    <w:rPr>
      <w:rFonts w:ascii="宋体" w:eastAsia="宋体" w:hAnsi="宋体" w:cs="宋体" w:hint="eastAsia"/>
      <w:b/>
      <w:bCs/>
      <w:kern w:val="44"/>
      <w:sz w:val="44"/>
      <w:szCs w:val="44"/>
    </w:rPr>
  </w:style>
  <w:style w:type="paragraph" w:styleId="a5">
    <w:name w:val="Normal (Web)"/>
    <w:basedOn w:val="a"/>
    <w:uiPriority w:val="99"/>
    <w:semiHidden/>
    <w:unhideWhenUsed/>
    <w:pPr>
      <w:spacing w:before="100" w:beforeAutospacing="1" w:after="100" w:afterAutospacing="1"/>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rFonts w:ascii="宋体" w:eastAsia="宋体" w:hAnsi="宋体" w:cs="宋体" w:hint="eastAsia"/>
      <w:sz w:val="18"/>
      <w:szCs w:val="18"/>
    </w:rPr>
  </w:style>
  <w:style w:type="paragraph" w:styleId="a7">
    <w:name w:val="footer"/>
    <w:basedOn w:val="a"/>
    <w:link w:val="Char0"/>
    <w:uiPriority w:val="99"/>
    <w:semiHidden/>
    <w:unhideWhenUsed/>
    <w:pPr>
      <w:tabs>
        <w:tab w:val="center" w:pos="4153"/>
        <w:tab w:val="right" w:pos="8306"/>
      </w:tabs>
      <w:snapToGrid w:val="0"/>
    </w:pPr>
    <w:rPr>
      <w:sz w:val="18"/>
      <w:szCs w:val="18"/>
    </w:rPr>
  </w:style>
  <w:style w:type="character" w:customStyle="1" w:styleId="Char0">
    <w:name w:val="页脚 Char"/>
    <w:basedOn w:val="a0"/>
    <w:link w:val="a7"/>
    <w:uiPriority w:val="99"/>
    <w:semiHidden/>
    <w:locked/>
    <w:rPr>
      <w:rFonts w:ascii="宋体" w:eastAsia="宋体" w:hAnsi="宋体" w:cs="宋体" w:hint="eastAsia"/>
      <w:sz w:val="18"/>
      <w:szCs w:val="18"/>
    </w:rPr>
  </w:style>
  <w:style w:type="paragraph" w:customStyle="1" w:styleId="trr">
    <w:name w:val="trr"/>
    <w:basedOn w:val="a"/>
    <w:uiPriority w:val="99"/>
    <w:semiHidden/>
    <w:pPr>
      <w:spacing w:before="100" w:beforeAutospacing="1" w:after="100" w:afterAutospacing="1"/>
      <w:jc w:val="right"/>
    </w:pPr>
  </w:style>
  <w:style w:type="paragraph" w:customStyle="1" w:styleId="borderw">
    <w:name w:val="border_w"/>
    <w:basedOn w:val="a"/>
    <w:uiPriority w:val="99"/>
    <w:semiHidden/>
    <w:pPr>
      <w:pBdr>
        <w:top w:val="single" w:sz="12" w:space="0" w:color="619BC0"/>
        <w:left w:val="single" w:sz="6" w:space="0" w:color="D3D3D3"/>
        <w:bottom w:val="single" w:sz="6" w:space="0" w:color="D3D3D3"/>
        <w:right w:val="single" w:sz="6" w:space="0" w:color="D3D3D3"/>
      </w:pBdr>
      <w:spacing w:before="100" w:beforeAutospacing="1" w:after="100" w:afterAutospacing="1"/>
    </w:pPr>
  </w:style>
  <w:style w:type="paragraph" w:customStyle="1" w:styleId="t01">
    <w:name w:val="t01"/>
    <w:basedOn w:val="a"/>
    <w:uiPriority w:val="99"/>
    <w:semiHidden/>
    <w:pPr>
      <w:pBdr>
        <w:top w:val="single" w:sz="6" w:space="0" w:color="DDDDDD"/>
        <w:left w:val="single" w:sz="6" w:space="8" w:color="DDDDDD"/>
        <w:bottom w:val="single" w:sz="6" w:space="0" w:color="DDDDDD"/>
        <w:right w:val="single" w:sz="6" w:space="0" w:color="DDDDDD"/>
      </w:pBdr>
      <w:spacing w:before="100" w:beforeAutospacing="1" w:after="100" w:afterAutospacing="1" w:line="450" w:lineRule="atLeast"/>
    </w:pPr>
    <w:rPr>
      <w:color w:val="1183C1"/>
      <w:sz w:val="21"/>
      <w:szCs w:val="21"/>
    </w:rPr>
  </w:style>
  <w:style w:type="paragraph" w:customStyle="1" w:styleId="con01">
    <w:name w:val="con_01"/>
    <w:basedOn w:val="a"/>
    <w:uiPriority w:val="99"/>
    <w:semiHidden/>
    <w:pPr>
      <w:spacing w:before="100" w:beforeAutospacing="1" w:after="100" w:afterAutospacing="1"/>
    </w:pPr>
  </w:style>
  <w:style w:type="paragraph" w:customStyle="1" w:styleId="concbg">
    <w:name w:val="con_cbg"/>
    <w:basedOn w:val="a"/>
    <w:uiPriority w:val="99"/>
    <w:semiHidden/>
    <w:pPr>
      <w:spacing w:before="100" w:beforeAutospacing="1" w:after="100" w:afterAutospacing="1"/>
    </w:pPr>
  </w:style>
  <w:style w:type="paragraph" w:customStyle="1" w:styleId="conbbg">
    <w:name w:val="con_bbg"/>
    <w:basedOn w:val="a"/>
    <w:uiPriority w:val="99"/>
    <w:semiHidden/>
    <w:pPr>
      <w:spacing w:before="100" w:beforeAutospacing="1" w:after="100" w:afterAutospacing="1" w:line="15" w:lineRule="atLeast"/>
    </w:pPr>
    <w:rPr>
      <w:sz w:val="2"/>
      <w:szCs w:val="2"/>
    </w:rPr>
  </w:style>
  <w:style w:type="paragraph" w:customStyle="1" w:styleId="source">
    <w:name w:val="source"/>
    <w:basedOn w:val="a"/>
    <w:uiPriority w:val="99"/>
    <w:semiHidden/>
    <w:pPr>
      <w:spacing w:before="225" w:after="450"/>
      <w:ind w:left="225" w:right="225"/>
    </w:pPr>
  </w:style>
  <w:style w:type="paragraph" w:customStyle="1" w:styleId="ttj">
    <w:name w:val="t_tj"/>
    <w:basedOn w:val="a"/>
    <w:uiPriority w:val="99"/>
    <w:semiHidden/>
    <w:pPr>
      <w:spacing w:before="225" w:after="225"/>
      <w:ind w:left="225" w:right="225"/>
    </w:pPr>
    <w:rPr>
      <w:color w:val="FFFFFF"/>
      <w:sz w:val="21"/>
      <w:szCs w:val="21"/>
    </w:rPr>
  </w:style>
  <w:style w:type="paragraph" w:customStyle="1" w:styleId="c1201">
    <w:name w:val="c12_01"/>
    <w:basedOn w:val="a"/>
    <w:uiPriority w:val="99"/>
    <w:semiHidden/>
    <w:pPr>
      <w:spacing w:before="100" w:beforeAutospacing="1" w:after="225"/>
      <w:ind w:left="225" w:right="225"/>
    </w:pPr>
  </w:style>
  <w:style w:type="paragraph" w:customStyle="1" w:styleId="articlinfo">
    <w:name w:val="articl_info"/>
    <w:basedOn w:val="a"/>
    <w:uiPriority w:val="99"/>
    <w:semiHidden/>
    <w:pPr>
      <w:pBdr>
        <w:bottom w:val="single" w:sz="6" w:space="15" w:color="E1E1E1"/>
      </w:pBdr>
      <w:spacing w:before="100" w:beforeAutospacing="1" w:after="300"/>
      <w:ind w:left="450" w:right="450"/>
    </w:pPr>
  </w:style>
  <w:style w:type="paragraph" w:customStyle="1" w:styleId="btn-img">
    <w:name w:val="btn-img"/>
    <w:basedOn w:val="a"/>
    <w:uiPriority w:val="99"/>
    <w:semiHidden/>
    <w:pPr>
      <w:spacing w:before="100" w:beforeAutospacing="1" w:after="100" w:afterAutospacing="1"/>
      <w:jc w:val="center"/>
    </w:pPr>
    <w:rPr>
      <w:sz w:val="18"/>
      <w:szCs w:val="18"/>
    </w:rPr>
  </w:style>
  <w:style w:type="paragraph" w:customStyle="1" w:styleId="artinfo">
    <w:name w:val="artinfo"/>
    <w:basedOn w:val="a"/>
    <w:uiPriority w:val="99"/>
    <w:semiHidden/>
    <w:pPr>
      <w:pBdr>
        <w:top w:val="single" w:sz="6" w:space="4" w:color="E1E1E1"/>
        <w:bottom w:val="single" w:sz="6" w:space="4" w:color="E1E1E1"/>
      </w:pBdr>
      <w:spacing w:before="300" w:after="300"/>
      <w:ind w:left="150" w:right="150"/>
    </w:pPr>
  </w:style>
  <w:style w:type="paragraph" w:customStyle="1" w:styleId="artbaseinfo">
    <w:name w:val="artbaseinfo"/>
    <w:basedOn w:val="a"/>
    <w:uiPriority w:val="99"/>
    <w:semiHidden/>
    <w:pPr>
      <w:spacing w:before="100" w:beforeAutospacing="1" w:after="75" w:line="360" w:lineRule="atLeast"/>
    </w:pPr>
  </w:style>
  <w:style w:type="paragraph" w:customStyle="1" w:styleId="articlinfot">
    <w:name w:val="articl_info_t"/>
    <w:basedOn w:val="a"/>
    <w:uiPriority w:val="99"/>
    <w:semiHidden/>
    <w:pPr>
      <w:spacing w:before="100" w:beforeAutospacing="1" w:after="100" w:afterAutospacing="1" w:line="360" w:lineRule="atLeast"/>
      <w:ind w:right="-11906"/>
    </w:pPr>
    <w:rPr>
      <w:b/>
      <w:bCs/>
    </w:rPr>
  </w:style>
  <w:style w:type="paragraph" w:customStyle="1" w:styleId="articlinfoc">
    <w:name w:val="articl_info_c"/>
    <w:basedOn w:val="a"/>
    <w:uiPriority w:val="99"/>
    <w:semiHidden/>
    <w:pPr>
      <w:spacing w:before="100" w:beforeAutospacing="1" w:after="100" w:afterAutospacing="1"/>
    </w:pPr>
  </w:style>
  <w:style w:type="paragraph" w:customStyle="1" w:styleId="fontsize">
    <w:name w:val="fontsize"/>
    <w:basedOn w:val="a"/>
    <w:uiPriority w:val="99"/>
    <w:semiHidden/>
    <w:pPr>
      <w:spacing w:before="100" w:beforeAutospacing="1" w:after="100" w:afterAutospacing="1" w:line="450" w:lineRule="atLeast"/>
      <w:jc w:val="right"/>
    </w:pPr>
    <w:rPr>
      <w:sz w:val="18"/>
      <w:szCs w:val="18"/>
    </w:rPr>
  </w:style>
  <w:style w:type="paragraph" w:customStyle="1" w:styleId="artibody">
    <w:name w:val="artibody"/>
    <w:basedOn w:val="a"/>
    <w:uiPriority w:val="99"/>
    <w:semiHidden/>
    <w:pPr>
      <w:spacing w:before="100" w:beforeAutospacing="1" w:after="100" w:afterAutospacing="1" w:line="432" w:lineRule="auto"/>
      <w:ind w:left="300" w:right="300"/>
    </w:pPr>
    <w:rPr>
      <w:rFonts w:ascii="微软雅黑" w:eastAsia="微软雅黑" w:hAnsi="微软雅黑"/>
      <w:color w:val="666666"/>
      <w:sz w:val="27"/>
      <w:szCs w:val="27"/>
    </w:rPr>
  </w:style>
  <w:style w:type="paragraph" w:customStyle="1" w:styleId="tartiinfo">
    <w:name w:val="t_artiinfo"/>
    <w:basedOn w:val="a"/>
    <w:uiPriority w:val="99"/>
    <w:semiHidden/>
    <w:pPr>
      <w:spacing w:before="150" w:after="100" w:afterAutospacing="1" w:line="450" w:lineRule="atLeast"/>
    </w:pPr>
    <w:rPr>
      <w:sz w:val="21"/>
      <w:szCs w:val="21"/>
    </w:rPr>
  </w:style>
  <w:style w:type="paragraph" w:customStyle="1" w:styleId="liartiinfo">
    <w:name w:val="li_artiinfo"/>
    <w:basedOn w:val="a"/>
    <w:uiPriority w:val="99"/>
    <w:semiHidden/>
    <w:pPr>
      <w:spacing w:before="100" w:beforeAutospacing="1" w:after="100" w:afterAutospacing="1"/>
      <w:ind w:left="450" w:right="450"/>
    </w:pPr>
  </w:style>
  <w:style w:type="paragraph" w:customStyle="1" w:styleId="indexartinfo">
    <w:name w:val="index_artinfo"/>
    <w:basedOn w:val="a"/>
    <w:uiPriority w:val="99"/>
    <w:semiHidden/>
    <w:pPr>
      <w:pBdr>
        <w:top w:val="single" w:sz="6" w:space="0" w:color="E1E1E1"/>
        <w:bottom w:val="single" w:sz="6" w:space="0" w:color="E1E1E1"/>
      </w:pBdr>
      <w:spacing w:before="300" w:after="150" w:line="540" w:lineRule="atLeast"/>
      <w:ind w:left="150"/>
      <w:jc w:val="center"/>
    </w:pPr>
  </w:style>
  <w:style w:type="paragraph" w:customStyle="1" w:styleId="source-img">
    <w:name w:val="source-img"/>
    <w:basedOn w:val="a"/>
    <w:uiPriority w:val="99"/>
    <w:semiHidden/>
    <w:pPr>
      <w:spacing w:before="100" w:beforeAutospacing="1" w:after="100" w:afterAutospacing="1"/>
    </w:pPr>
  </w:style>
  <w:style w:type="paragraph" w:customStyle="1" w:styleId="fblue">
    <w:name w:val="fblue"/>
    <w:basedOn w:val="a"/>
    <w:uiPriority w:val="99"/>
    <w:semiHidden/>
    <w:pPr>
      <w:spacing w:before="100" w:beforeAutospacing="1" w:after="100" w:afterAutospacing="1"/>
    </w:pPr>
  </w:style>
  <w:style w:type="paragraph" w:customStyle="1" w:styleId="infoleft">
    <w:name w:val="info_left"/>
    <w:basedOn w:val="a"/>
    <w:uiPriority w:val="99"/>
    <w:semiHidden/>
    <w:pPr>
      <w:spacing w:before="100" w:beforeAutospacing="1" w:after="100" w:afterAutospacing="1"/>
    </w:pPr>
  </w:style>
  <w:style w:type="paragraph" w:customStyle="1" w:styleId="inforight">
    <w:name w:val="info_right"/>
    <w:basedOn w:val="a"/>
    <w:uiPriority w:val="99"/>
    <w:semiHidden/>
    <w:pPr>
      <w:spacing w:before="100" w:beforeAutospacing="1" w:after="100" w:afterAutospacing="1"/>
    </w:pPr>
  </w:style>
  <w:style w:type="paragraph" w:customStyle="1" w:styleId="item">
    <w:name w:val="item"/>
    <w:basedOn w:val="a"/>
    <w:uiPriority w:val="99"/>
    <w:semiHidden/>
    <w:pPr>
      <w:spacing w:before="100" w:beforeAutospacing="1" w:after="100" w:afterAutospacing="1"/>
    </w:pPr>
  </w:style>
  <w:style w:type="paragraph" w:customStyle="1" w:styleId="notice">
    <w:name w:val="notice"/>
    <w:basedOn w:val="a"/>
    <w:uiPriority w:val="99"/>
    <w:semiHidden/>
    <w:pPr>
      <w:spacing w:before="100" w:beforeAutospacing="1" w:after="100" w:afterAutospacing="1"/>
    </w:pPr>
  </w:style>
  <w:style w:type="paragraph" w:customStyle="1" w:styleId="infoc">
    <w:name w:val="info_c"/>
    <w:basedOn w:val="a"/>
    <w:uiPriority w:val="99"/>
    <w:semiHidden/>
    <w:pPr>
      <w:spacing w:before="100" w:beforeAutospacing="1" w:after="100" w:afterAutospacing="1"/>
    </w:pPr>
  </w:style>
  <w:style w:type="paragraph" w:customStyle="1" w:styleId="marl">
    <w:name w:val="marl"/>
    <w:basedOn w:val="a"/>
    <w:uiPriority w:val="99"/>
    <w:semiHidden/>
    <w:pPr>
      <w:spacing w:before="100" w:beforeAutospacing="1" w:after="100" w:afterAutospacing="1"/>
    </w:pPr>
  </w:style>
  <w:style w:type="paragraph" w:customStyle="1" w:styleId="colinfo">
    <w:name w:val="col_info"/>
    <w:basedOn w:val="a"/>
    <w:uiPriority w:val="99"/>
    <w:semiHidden/>
    <w:pPr>
      <w:spacing w:before="100" w:beforeAutospacing="1" w:after="100" w:afterAutospacing="1"/>
    </w:pPr>
  </w:style>
  <w:style w:type="paragraph" w:customStyle="1" w:styleId="main">
    <w:name w:val="main"/>
    <w:basedOn w:val="a"/>
    <w:uiPriority w:val="99"/>
    <w:semiHidden/>
    <w:pPr>
      <w:spacing w:before="100" w:beforeAutospacing="1" w:after="100" w:afterAutospacing="1"/>
    </w:pPr>
  </w:style>
  <w:style w:type="paragraph" w:customStyle="1" w:styleId="collectionpagelink">
    <w:name w:val="collectionpage_link"/>
    <w:basedOn w:val="a"/>
    <w:uiPriority w:val="99"/>
    <w:semiHidden/>
    <w:pPr>
      <w:spacing w:before="100" w:beforeAutospacing="1" w:after="100" w:afterAutospacing="1"/>
    </w:pPr>
  </w:style>
  <w:style w:type="paragraph" w:customStyle="1" w:styleId="printpagelink">
    <w:name w:val="printpage_link"/>
    <w:basedOn w:val="a"/>
    <w:uiPriority w:val="99"/>
    <w:semiHidden/>
    <w:pPr>
      <w:spacing w:before="100" w:beforeAutospacing="1" w:after="100" w:afterAutospacing="1"/>
    </w:pPr>
  </w:style>
  <w:style w:type="paragraph" w:customStyle="1" w:styleId="downloadpagelink">
    <w:name w:val="downloadpage_link"/>
    <w:basedOn w:val="a"/>
    <w:uiPriority w:val="99"/>
    <w:semiHidden/>
    <w:pPr>
      <w:spacing w:before="100" w:beforeAutospacing="1" w:after="100" w:afterAutospacing="1"/>
    </w:pPr>
  </w:style>
  <w:style w:type="paragraph" w:customStyle="1" w:styleId="title">
    <w:name w:val="title"/>
    <w:basedOn w:val="a"/>
    <w:uiPriority w:val="99"/>
    <w:semiHidden/>
    <w:pPr>
      <w:spacing w:before="100" w:beforeAutospacing="1" w:after="100" w:afterAutospacing="1"/>
    </w:pPr>
  </w:style>
  <w:style w:type="paragraph" w:customStyle="1" w:styleId="author">
    <w:name w:val="author"/>
    <w:basedOn w:val="a"/>
    <w:uiPriority w:val="99"/>
    <w:semiHidden/>
    <w:pPr>
      <w:spacing w:before="100" w:beforeAutospacing="1" w:after="100" w:afterAutospacing="1"/>
    </w:pPr>
  </w:style>
  <w:style w:type="paragraph" w:customStyle="1" w:styleId="come">
    <w:name w:val="come"/>
    <w:basedOn w:val="a"/>
    <w:uiPriority w:val="99"/>
    <w:semiHidden/>
    <w:pPr>
      <w:spacing w:before="100" w:beforeAutospacing="1" w:after="100" w:afterAutospacing="1"/>
    </w:pPr>
  </w:style>
  <w:style w:type="paragraph" w:customStyle="1" w:styleId="source-img1">
    <w:name w:val="source-img1"/>
    <w:basedOn w:val="a"/>
    <w:uiPriority w:val="99"/>
    <w:semiHidden/>
    <w:pPr>
      <w:pBdr>
        <w:top w:val="single" w:sz="6" w:space="4" w:color="D3D3D3"/>
        <w:left w:val="single" w:sz="6" w:space="4" w:color="D3D3D3"/>
        <w:bottom w:val="single" w:sz="6" w:space="4" w:color="D3D3D3"/>
        <w:right w:val="single" w:sz="6" w:space="4" w:color="D3D3D3"/>
      </w:pBdr>
      <w:spacing w:before="100" w:beforeAutospacing="1" w:after="150"/>
      <w:jc w:val="center"/>
    </w:pPr>
    <w:rPr>
      <w:b/>
      <w:bCs/>
      <w:color w:val="666666"/>
      <w:sz w:val="18"/>
      <w:szCs w:val="18"/>
    </w:rPr>
  </w:style>
  <w:style w:type="paragraph" w:customStyle="1" w:styleId="fblue1">
    <w:name w:val="fblue1"/>
    <w:basedOn w:val="a"/>
    <w:uiPriority w:val="99"/>
    <w:semiHidden/>
    <w:pPr>
      <w:spacing w:before="100" w:beforeAutospacing="1" w:after="100" w:afterAutospacing="1"/>
    </w:pPr>
    <w:rPr>
      <w:color w:val="236BAC"/>
      <w:sz w:val="18"/>
      <w:szCs w:val="18"/>
    </w:rPr>
  </w:style>
  <w:style w:type="paragraph" w:customStyle="1" w:styleId="collectionpagelink1">
    <w:name w:val="collectionpage_link1"/>
    <w:basedOn w:val="a"/>
    <w:uiPriority w:val="99"/>
    <w:semiHidden/>
    <w:pPr>
      <w:spacing w:after="100" w:afterAutospacing="1" w:line="330" w:lineRule="atLeast"/>
      <w:ind w:left="150"/>
    </w:pPr>
    <w:rPr>
      <w:color w:val="1183C1"/>
    </w:rPr>
  </w:style>
  <w:style w:type="paragraph" w:customStyle="1" w:styleId="printpagelink1">
    <w:name w:val="printpage_link1"/>
    <w:basedOn w:val="a"/>
    <w:uiPriority w:val="99"/>
    <w:semiHidden/>
    <w:pPr>
      <w:spacing w:after="100" w:afterAutospacing="1" w:line="330" w:lineRule="atLeast"/>
      <w:ind w:left="150"/>
    </w:pPr>
    <w:rPr>
      <w:color w:val="1183C1"/>
    </w:rPr>
  </w:style>
  <w:style w:type="paragraph" w:customStyle="1" w:styleId="downloadpagelink1">
    <w:name w:val="downloadpage_link1"/>
    <w:basedOn w:val="a"/>
    <w:uiPriority w:val="99"/>
    <w:semiHidden/>
    <w:pPr>
      <w:spacing w:after="100" w:afterAutospacing="1" w:line="330" w:lineRule="atLeast"/>
      <w:ind w:left="150"/>
    </w:pPr>
    <w:rPr>
      <w:color w:val="1183C1"/>
    </w:rPr>
  </w:style>
  <w:style w:type="paragraph" w:customStyle="1" w:styleId="infoleft1">
    <w:name w:val="info_left1"/>
    <w:basedOn w:val="a"/>
    <w:uiPriority w:val="99"/>
    <w:semiHidden/>
    <w:pPr>
      <w:spacing w:before="100" w:beforeAutospacing="1" w:after="100" w:afterAutospacing="1"/>
    </w:pPr>
  </w:style>
  <w:style w:type="paragraph" w:customStyle="1" w:styleId="inforight1">
    <w:name w:val="info_right1"/>
    <w:basedOn w:val="a"/>
    <w:uiPriority w:val="99"/>
    <w:semiHidden/>
    <w:pPr>
      <w:spacing w:before="100" w:beforeAutospacing="1" w:after="100" w:afterAutospacing="1"/>
    </w:pPr>
  </w:style>
  <w:style w:type="paragraph" w:customStyle="1" w:styleId="item1">
    <w:name w:val="item1"/>
    <w:basedOn w:val="a"/>
    <w:uiPriority w:val="99"/>
    <w:semiHidden/>
    <w:pPr>
      <w:spacing w:before="100" w:beforeAutospacing="1" w:after="100" w:afterAutospacing="1"/>
    </w:pPr>
  </w:style>
  <w:style w:type="paragraph" w:customStyle="1" w:styleId="notice1">
    <w:name w:val="notice1"/>
    <w:basedOn w:val="a"/>
    <w:uiPriority w:val="99"/>
    <w:semiHidden/>
    <w:pPr>
      <w:spacing w:before="100" w:beforeAutospacing="1" w:after="100" w:afterAutospacing="1" w:line="330" w:lineRule="atLeast"/>
      <w:ind w:left="150"/>
    </w:pPr>
    <w:rPr>
      <w:color w:val="1183C1"/>
    </w:rPr>
  </w:style>
  <w:style w:type="paragraph" w:customStyle="1" w:styleId="infoc1">
    <w:name w:val="info_c1"/>
    <w:basedOn w:val="a"/>
    <w:uiPriority w:val="99"/>
    <w:semiHidden/>
    <w:pPr>
      <w:spacing w:before="100" w:beforeAutospacing="1" w:after="100" w:afterAutospacing="1" w:line="360" w:lineRule="atLeast"/>
      <w:ind w:left="1200"/>
    </w:pPr>
  </w:style>
  <w:style w:type="paragraph" w:customStyle="1" w:styleId="marl1">
    <w:name w:val="marl1"/>
    <w:basedOn w:val="a"/>
    <w:uiPriority w:val="99"/>
    <w:semiHidden/>
    <w:pPr>
      <w:spacing w:before="100" w:beforeAutospacing="1" w:after="100" w:afterAutospacing="1"/>
      <w:ind w:left="300"/>
    </w:pPr>
  </w:style>
  <w:style w:type="paragraph" w:customStyle="1" w:styleId="colinfo1">
    <w:name w:val="col_info1"/>
    <w:basedOn w:val="a"/>
    <w:uiPriority w:val="99"/>
    <w:semiHidden/>
    <w:pPr>
      <w:spacing w:before="100" w:beforeAutospacing="1" w:after="100" w:afterAutospacing="1" w:line="300" w:lineRule="atLeast"/>
    </w:pPr>
  </w:style>
  <w:style w:type="paragraph" w:customStyle="1" w:styleId="title1">
    <w:name w:val="title1"/>
    <w:basedOn w:val="a"/>
    <w:uiPriority w:val="99"/>
    <w:semiHidden/>
    <w:pPr>
      <w:spacing w:before="100" w:beforeAutospacing="1" w:after="100" w:afterAutospacing="1"/>
    </w:pPr>
  </w:style>
  <w:style w:type="paragraph" w:customStyle="1" w:styleId="author1">
    <w:name w:val="author1"/>
    <w:basedOn w:val="a"/>
    <w:uiPriority w:val="99"/>
    <w:semiHidden/>
    <w:pPr>
      <w:spacing w:before="100" w:beforeAutospacing="1" w:after="100" w:afterAutospacing="1"/>
    </w:pPr>
  </w:style>
  <w:style w:type="paragraph" w:customStyle="1" w:styleId="come1">
    <w:name w:val="come1"/>
    <w:basedOn w:val="a"/>
    <w:uiPriority w:val="99"/>
    <w:semiHidden/>
    <w:pPr>
      <w:spacing w:before="100" w:beforeAutospacing="1" w:after="100" w:afterAutospacing="1"/>
      <w:jc w:val="right"/>
    </w:pPr>
    <w:rPr>
      <w:color w:val="999999"/>
    </w:rPr>
  </w:style>
  <w:style w:type="paragraph" w:customStyle="1" w:styleId="main1">
    <w:name w:val="main1"/>
    <w:basedOn w:val="a"/>
    <w:uiPriority w:val="99"/>
    <w:semiHidden/>
    <w:pPr>
      <w:spacing w:before="100" w:beforeAutospacing="1" w:after="100" w:afterAutospacing="1" w:line="420" w:lineRule="atLeast"/>
      <w:ind w:left="1500"/>
    </w:pPr>
    <w:rPr>
      <w:color w:val="000000"/>
    </w:rPr>
  </w:style>
</w:styles>
</file>

<file path=word/webSettings.xml><?xml version="1.0" encoding="utf-8"?>
<w:webSettings xmlns:r="http://schemas.openxmlformats.org/officeDocument/2006/relationships" xmlns:w="http://schemas.openxmlformats.org/wordprocessingml/2006/main">
  <w:divs>
    <w:div w:id="921454747">
      <w:marLeft w:val="0"/>
      <w:marRight w:val="0"/>
      <w:marTop w:val="0"/>
      <w:marBottom w:val="0"/>
      <w:divBdr>
        <w:top w:val="none" w:sz="0" w:space="0" w:color="auto"/>
        <w:left w:val="none" w:sz="0" w:space="0" w:color="auto"/>
        <w:bottom w:val="none" w:sz="0" w:space="0" w:color="auto"/>
        <w:right w:val="none" w:sz="0" w:space="0" w:color="auto"/>
      </w:divBdr>
      <w:divsChild>
        <w:div w:id="1372732265">
          <w:marLeft w:val="450"/>
          <w:marRight w:val="450"/>
          <w:marTop w:val="0"/>
          <w:marBottom w:val="300"/>
          <w:divBdr>
            <w:top w:val="none" w:sz="0" w:space="0" w:color="auto"/>
            <w:left w:val="none" w:sz="0" w:space="0" w:color="auto"/>
            <w:bottom w:val="single" w:sz="6" w:space="15" w:color="E1E1E1"/>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657</Words>
  <Characters>3746</Characters>
  <Application>Microsoft Office Word</Application>
  <DocSecurity>0</DocSecurity>
  <Lines>31</Lines>
  <Paragraphs>8</Paragraphs>
  <ScaleCrop>false</ScaleCrop>
  <Company>Microsoft</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2022-03-15T02:35:00Z</dcterms:created>
  <dcterms:modified xsi:type="dcterms:W3CDTF">2022-03-15T02:35:00Z</dcterms:modified>
</cp:coreProperties>
</file>