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146" w:rsidRPr="00012B31" w:rsidRDefault="00D27146" w:rsidP="00D27146">
      <w:pPr>
        <w:jc w:val="center"/>
        <w:rPr>
          <w:rFonts w:ascii="宋体" w:eastAsia="宋体" w:hAnsi="宋体"/>
          <w:b/>
          <w:bCs/>
          <w:sz w:val="32"/>
          <w:szCs w:val="32"/>
        </w:rPr>
      </w:pPr>
      <w:r w:rsidRPr="00012B31">
        <w:rPr>
          <w:rFonts w:ascii="宋体" w:eastAsia="宋体" w:hAnsi="宋体" w:hint="eastAsia"/>
          <w:b/>
          <w:bCs/>
          <w:sz w:val="32"/>
          <w:szCs w:val="32"/>
        </w:rPr>
        <w:t>以核心素养为导向的作业设计步骤</w:t>
      </w:r>
    </w:p>
    <w:p w:rsidR="00D27146" w:rsidRPr="00012B31" w:rsidRDefault="00D27146" w:rsidP="00012B31">
      <w:pPr>
        <w:spacing w:line="400" w:lineRule="exact"/>
        <w:ind w:firstLineChars="200" w:firstLine="480"/>
        <w:rPr>
          <w:rFonts w:asciiTheme="minorEastAsia" w:hAnsiTheme="minorEastAsia"/>
          <w:sz w:val="24"/>
          <w:szCs w:val="24"/>
        </w:rPr>
      </w:pPr>
      <w:r w:rsidRPr="00012B31">
        <w:rPr>
          <w:rFonts w:asciiTheme="minorEastAsia" w:hAnsiTheme="minorEastAsia" w:hint="eastAsia"/>
          <w:sz w:val="24"/>
          <w:szCs w:val="24"/>
        </w:rPr>
        <w:t>以核心素养为导向，强化核心素养立意的作业设计，一般要经过以下几个步骤。</w:t>
      </w:r>
    </w:p>
    <w:p w:rsidR="00D27146" w:rsidRPr="00012B31" w:rsidRDefault="00D27146" w:rsidP="00012B31">
      <w:pPr>
        <w:spacing w:line="400" w:lineRule="exact"/>
        <w:ind w:firstLineChars="200" w:firstLine="480"/>
        <w:rPr>
          <w:rFonts w:asciiTheme="minorEastAsia" w:hAnsiTheme="minorEastAsia"/>
          <w:sz w:val="24"/>
          <w:szCs w:val="24"/>
        </w:rPr>
      </w:pPr>
      <w:r w:rsidRPr="00012B31">
        <w:rPr>
          <w:rFonts w:asciiTheme="minorEastAsia" w:hAnsiTheme="minorEastAsia" w:hint="eastAsia"/>
          <w:sz w:val="24"/>
          <w:szCs w:val="24"/>
        </w:rPr>
        <w:t>第一，明确作业设计所针对的核心素养。在新颁布的课程标准中，各学科都明确提出本学科所强调的核心素养。例如，义务教育阶段语文学科强调语言运用、文化自信、思维能力和审美创造，每一种核心素养都有其独特的内涵、构成与质量要求。进一步分析，语言运用指的是学生在语言实践中初步具有良好语感，了解国家通用语言文字特点和运用规律，具有正确规范运用语言文字的能力，能在具体语言情境中有效交流和沟通。这种核心素养具体表现在识字写字、阅读、书面表达、口语交际等活动中。换言之，它包括识字写字、阅读、书面表达、口语交际等多种能力。因此，语文教师在作业设计前要明确作业所针对的核心素养，不能笼统地</w:t>
      </w:r>
      <w:proofErr w:type="gramStart"/>
      <w:r w:rsidRPr="00012B31">
        <w:rPr>
          <w:rFonts w:asciiTheme="minorEastAsia" w:hAnsiTheme="minorEastAsia" w:hint="eastAsia"/>
          <w:sz w:val="24"/>
          <w:szCs w:val="24"/>
        </w:rPr>
        <w:t>说针对</w:t>
      </w:r>
      <w:proofErr w:type="gramEnd"/>
      <w:r w:rsidRPr="00012B31">
        <w:rPr>
          <w:rFonts w:asciiTheme="minorEastAsia" w:hAnsiTheme="minorEastAsia" w:hint="eastAsia"/>
          <w:sz w:val="24"/>
          <w:szCs w:val="24"/>
        </w:rPr>
        <w:t>语言运用，而应在语言运用</w:t>
      </w:r>
      <w:bookmarkStart w:id="0" w:name="_GoBack"/>
      <w:bookmarkEnd w:id="0"/>
      <w:r w:rsidRPr="00012B31">
        <w:rPr>
          <w:rFonts w:asciiTheme="minorEastAsia" w:hAnsiTheme="minorEastAsia" w:hint="eastAsia"/>
          <w:sz w:val="24"/>
          <w:szCs w:val="24"/>
        </w:rPr>
        <w:t>核心素养内更为具体地明确所针对的是这一素养的哪一种或哪几种成分，是阅读还是书面表达，抑或是口语交际，要有清晰的界定。此外，还需要注意的是，教师在教学活动与作业设计过程中不仅要关注学科核心素养，还要基于跨学科学习与综合实践活动的要求，重视跨学科核心素养。例如，问题解决、沟通合作、批判性思考等。</w:t>
      </w:r>
    </w:p>
    <w:p w:rsidR="00D27146" w:rsidRPr="00012B31" w:rsidRDefault="00D27146" w:rsidP="00012B31">
      <w:pPr>
        <w:spacing w:line="400" w:lineRule="exact"/>
        <w:ind w:firstLineChars="200" w:firstLine="480"/>
        <w:rPr>
          <w:rFonts w:asciiTheme="minorEastAsia" w:hAnsiTheme="minorEastAsia"/>
          <w:sz w:val="24"/>
          <w:szCs w:val="24"/>
        </w:rPr>
      </w:pPr>
      <w:r w:rsidRPr="00012B31">
        <w:rPr>
          <w:rFonts w:asciiTheme="minorEastAsia" w:hAnsiTheme="minorEastAsia" w:hint="eastAsia"/>
          <w:sz w:val="24"/>
          <w:szCs w:val="24"/>
        </w:rPr>
        <w:t>第二，将作业设计所针对的核心素养目标具体化。各学科的核心素养都具有一定程度的概括性与综合性，甚至有教师指出个别学科的核心素养有些抽象与难以理解。作为教学活动的设计者与实施者，一线教师没必要从理论上探讨清楚某一核心素养的内涵与外延，也没必要纠结于某一特定核心素养与其</w:t>
      </w:r>
      <w:proofErr w:type="gramStart"/>
      <w:r w:rsidRPr="00012B31">
        <w:rPr>
          <w:rFonts w:asciiTheme="minorEastAsia" w:hAnsiTheme="minorEastAsia" w:hint="eastAsia"/>
          <w:sz w:val="24"/>
          <w:szCs w:val="24"/>
        </w:rPr>
        <w:t>他核心</w:t>
      </w:r>
      <w:proofErr w:type="gramEnd"/>
      <w:r w:rsidRPr="00012B31">
        <w:rPr>
          <w:rFonts w:asciiTheme="minorEastAsia" w:hAnsiTheme="minorEastAsia" w:hint="eastAsia"/>
          <w:sz w:val="24"/>
          <w:szCs w:val="24"/>
        </w:rPr>
        <w:t>素养的关系。一线教师需要做的是在核心素养概念框架下，基于课程标准中列举的学科总目标、分阶段目标、学业质量标准等相关表述，结合教材、教学进度及学情实际，由概括到具体，明确作业针对的具体核心素养目标是什么与不是什么，要有操作化的表达。例如，有六年级语文教师针对语文学科“语言运用”这一核心素养中的口语交际，提出作业设计所针对的具体目标是：敢于在小组中发表自己的意见，主动与同学文明得体地交流；认真倾听，不打断他人发言，能在抓住他人发言要点的基础上表达自己的观点。经此具体化过程，课程标准中的核心素养从文本走进教学活动，转变为作业活动的具体目标，成为作业设计的指引。以核心素养为导向不再是一个抽象的理念，作业设计所针对的核心素养目标变得操作化，而且符合所教学生的学情实际，使核心素养落地成为可能。</w:t>
      </w:r>
    </w:p>
    <w:p w:rsidR="00D27146" w:rsidRPr="00012B31" w:rsidRDefault="00D27146" w:rsidP="00012B31">
      <w:pPr>
        <w:spacing w:line="400" w:lineRule="exact"/>
        <w:ind w:firstLineChars="200" w:firstLine="480"/>
        <w:rPr>
          <w:rFonts w:asciiTheme="minorEastAsia" w:hAnsiTheme="minorEastAsia"/>
          <w:sz w:val="24"/>
          <w:szCs w:val="24"/>
        </w:rPr>
      </w:pPr>
      <w:r w:rsidRPr="00012B31">
        <w:rPr>
          <w:rFonts w:asciiTheme="minorEastAsia" w:hAnsiTheme="minorEastAsia" w:hint="eastAsia"/>
          <w:sz w:val="24"/>
          <w:szCs w:val="24"/>
        </w:rPr>
        <w:t>第三，设置作业情境与任务。“如果一个人习得了一些东西，那么，这些东西就被内化（internalized），人们就期望他能在任何适宜的场合运用它们。”因此，如果我们希望学生学到有用的知识与技能，具备一些重要品格与关键能力，就要关心学生应该在哪些情境与何种任务中展现核心素养，在作业设计中创设适</w:t>
      </w:r>
      <w:r w:rsidRPr="00012B31">
        <w:rPr>
          <w:rFonts w:asciiTheme="minorEastAsia" w:hAnsiTheme="minorEastAsia" w:hint="eastAsia"/>
          <w:sz w:val="24"/>
          <w:szCs w:val="24"/>
        </w:rPr>
        <w:lastRenderedPageBreak/>
        <w:t>当的情境和任务，以唤起他们凭借核心素养应对问题的行为。情境创设的好不好，任务设计是否有效，归根结底要看它们是否激活、强化了学生在情境中运用特定核心素养和具体目标行为解决问题的能力。继续以口语交际作业设计为例，针对前文所述目标，</w:t>
      </w:r>
      <w:proofErr w:type="gramStart"/>
      <w:r w:rsidRPr="00012B31">
        <w:rPr>
          <w:rFonts w:asciiTheme="minorEastAsia" w:hAnsiTheme="minorEastAsia" w:hint="eastAsia"/>
          <w:sz w:val="24"/>
          <w:szCs w:val="24"/>
        </w:rPr>
        <w:t>某六年级</w:t>
      </w:r>
      <w:proofErr w:type="gramEnd"/>
      <w:r w:rsidRPr="00012B31">
        <w:rPr>
          <w:rFonts w:asciiTheme="minorEastAsia" w:hAnsiTheme="minorEastAsia" w:hint="eastAsia"/>
          <w:sz w:val="24"/>
          <w:szCs w:val="24"/>
        </w:rPr>
        <w:t>语文教师布置如下作业：“同学们，学校图书馆制定了新的图书借阅规则，你觉得这个规则怎么样？今天晚上回家后和父母说一说。你会如何说，请把它写下来。”在这个作业中，学生要把回家与父母说的话写下来，唤起的是学生的书面语言表达行为，而不是作业设计本意所针对的口语交际行为，也就不能有效激活和强化预期的目标行为，是不合格的作业，需要改进。如果将作业改成：“同学们，学校图书馆制定了新的图书借阅规则，你觉得这个规则怎么样？请同学们分成四人小组找时间进行讨论，提出你们的意见与建议。”这样，作业所针对的目标行为就可以被有效激活，学生运用口语交际的核心素养就可以得到充分的锻炼。</w:t>
      </w:r>
    </w:p>
    <w:p w:rsidR="00D27146" w:rsidRPr="00012B31" w:rsidRDefault="00D27146" w:rsidP="00012B31">
      <w:pPr>
        <w:spacing w:line="400" w:lineRule="exact"/>
        <w:ind w:firstLineChars="200" w:firstLine="480"/>
        <w:rPr>
          <w:rFonts w:asciiTheme="minorEastAsia" w:hAnsiTheme="minorEastAsia"/>
          <w:sz w:val="24"/>
          <w:szCs w:val="24"/>
        </w:rPr>
      </w:pPr>
      <w:r w:rsidRPr="00012B31">
        <w:rPr>
          <w:rFonts w:asciiTheme="minorEastAsia" w:hAnsiTheme="minorEastAsia" w:hint="eastAsia"/>
          <w:sz w:val="24"/>
          <w:szCs w:val="24"/>
        </w:rPr>
        <w:t>第四，制定评价办法或评分规则。无论是作为学习任务的作业，还是作为评价任务的作业，都需要有配套的评价办法，有的还需要量化的评分规则。实际上，制定评价办法是将作业目标进一步操作化的过程，因而作业评价标准必须紧密围绕其所针对的目标，不能脱离目标设置标准。比如，在国际学生评估项目（Program for International Student Assessment，PISA）的阅读测试评分中，学生回答问题时出现的错别字和语法错误，评分者可以忽略。因为组织者认为阅读测试针对的是阅读能力，而不是文法。教师平时布置的学科作业与大规模学业成就测评不同，但基于作业目标设置评分标准的原则必须坚持，针对特定核心素养的作业评价必须紧密围绕核心素养表现。以历史学科为例，12年级教师为培养学生“历史解释”核心素养，布置这样一道思考题作业：象棋是中国人发明的，围棋也是中国人发明的，那么，在历史上象棋出现得早，还是围棋出现得早？请不要查阅教材以外的材料，结合所学进行分析。在评分时，学生即使正确回答围棋产生得早，但若不能以史料为依据进行合理分析，也不给分；如果学生指出围棋产生的早，理由是象棋在楚汉之争后出现，而更早文献有记载说古人也下棋，下的应该是围棋，</w:t>
      </w:r>
      <w:proofErr w:type="gramStart"/>
      <w:r w:rsidRPr="00012B31">
        <w:rPr>
          <w:rFonts w:asciiTheme="minorEastAsia" w:hAnsiTheme="minorEastAsia" w:hint="eastAsia"/>
          <w:sz w:val="24"/>
          <w:szCs w:val="24"/>
        </w:rPr>
        <w:t>给一半</w:t>
      </w:r>
      <w:proofErr w:type="gramEnd"/>
      <w:r w:rsidRPr="00012B31">
        <w:rPr>
          <w:rFonts w:asciiTheme="minorEastAsia" w:hAnsiTheme="minorEastAsia" w:hint="eastAsia"/>
          <w:sz w:val="24"/>
          <w:szCs w:val="24"/>
        </w:rPr>
        <w:t>分数；如果学生透过两种棋上有没有文字，或者</w:t>
      </w:r>
      <w:proofErr w:type="gramStart"/>
      <w:r w:rsidRPr="00012B31">
        <w:rPr>
          <w:rFonts w:asciiTheme="minorEastAsia" w:hAnsiTheme="minorEastAsia" w:hint="eastAsia"/>
          <w:sz w:val="24"/>
          <w:szCs w:val="24"/>
        </w:rPr>
        <w:t>两种棋所反映</w:t>
      </w:r>
      <w:proofErr w:type="gramEnd"/>
      <w:r w:rsidRPr="00012B31">
        <w:rPr>
          <w:rFonts w:asciiTheme="minorEastAsia" w:hAnsiTheme="minorEastAsia" w:hint="eastAsia"/>
          <w:sz w:val="24"/>
          <w:szCs w:val="24"/>
        </w:rPr>
        <w:t>的生产关系和社会结构差异进行分析，指出围棋产生得更早，给满分。这种评分规则围绕和支持了作业目标，引导学生用历史的观点分析问题，有效地培养了学生的“历史解释”核心素养。</w:t>
      </w:r>
    </w:p>
    <w:p w:rsidR="00D27146" w:rsidRPr="00012B31" w:rsidRDefault="00D27146" w:rsidP="00012B31">
      <w:pPr>
        <w:spacing w:line="400" w:lineRule="exact"/>
        <w:ind w:firstLineChars="200" w:firstLine="480"/>
        <w:rPr>
          <w:rFonts w:asciiTheme="minorEastAsia" w:hAnsiTheme="minorEastAsia"/>
          <w:sz w:val="24"/>
          <w:szCs w:val="24"/>
        </w:rPr>
      </w:pPr>
      <w:r w:rsidRPr="00012B31">
        <w:rPr>
          <w:rFonts w:asciiTheme="minorEastAsia" w:hAnsiTheme="minorEastAsia" w:hint="eastAsia"/>
          <w:sz w:val="24"/>
          <w:szCs w:val="24"/>
        </w:rPr>
        <w:t>第五，审查与改进。教材中的作业通常经过严格的审查与试用，如果发现问题要进行相应的改进，完善后才能收录进教材。教师在日常教学中布置的作业相对宽松，但也需要一个自我审查与改进的过程。作业设计初步完成后，教师要尝试从学生视角进行自我审查，设想学生会如何理解和完成这份作业，预见学生完</w:t>
      </w:r>
      <w:r w:rsidRPr="00012B31">
        <w:rPr>
          <w:rFonts w:asciiTheme="minorEastAsia" w:hAnsiTheme="minorEastAsia" w:hint="eastAsia"/>
          <w:sz w:val="24"/>
          <w:szCs w:val="24"/>
        </w:rPr>
        <w:lastRenderedPageBreak/>
        <w:t>成作业过程中可能遇到的问题。条件允许时，教师还可以找少数学生进行认知性访谈，让学生说说自己完成作业的基本认知过程及其对作业的看法和建议。如果自我审查或认知性访谈发现作业不能有效激活特定的核心素养目标行为，或者难度不适合，教师就需要对作业设计予以完善后，才能投入使用。</w:t>
      </w:r>
    </w:p>
    <w:p w:rsidR="00E77D78" w:rsidRPr="00012B31" w:rsidRDefault="00E77D78" w:rsidP="00012B31">
      <w:pPr>
        <w:spacing w:line="400" w:lineRule="exact"/>
        <w:rPr>
          <w:rFonts w:asciiTheme="minorEastAsia" w:hAnsiTheme="minorEastAsia"/>
          <w:sz w:val="24"/>
          <w:szCs w:val="24"/>
        </w:rPr>
      </w:pPr>
    </w:p>
    <w:sectPr w:rsidR="00E77D78" w:rsidRPr="00012B31" w:rsidSect="00E77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93A" w:rsidRDefault="0041393A" w:rsidP="00D27146">
      <w:r>
        <w:separator/>
      </w:r>
    </w:p>
  </w:endnote>
  <w:endnote w:type="continuationSeparator" w:id="0">
    <w:p w:rsidR="0041393A" w:rsidRDefault="0041393A" w:rsidP="00D2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93A" w:rsidRDefault="0041393A" w:rsidP="00D27146">
      <w:r>
        <w:separator/>
      </w:r>
    </w:p>
  </w:footnote>
  <w:footnote w:type="continuationSeparator" w:id="0">
    <w:p w:rsidR="0041393A" w:rsidRDefault="0041393A" w:rsidP="00D27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7146"/>
    <w:rsid w:val="00012B31"/>
    <w:rsid w:val="0041393A"/>
    <w:rsid w:val="00B02A4F"/>
    <w:rsid w:val="00D27146"/>
    <w:rsid w:val="00E7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7FFCDF-4192-472E-A233-193E210A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71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27146"/>
    <w:rPr>
      <w:sz w:val="18"/>
      <w:szCs w:val="18"/>
    </w:rPr>
  </w:style>
  <w:style w:type="paragraph" w:styleId="a5">
    <w:name w:val="footer"/>
    <w:basedOn w:val="a"/>
    <w:link w:val="a6"/>
    <w:uiPriority w:val="99"/>
    <w:semiHidden/>
    <w:unhideWhenUsed/>
    <w:rsid w:val="00D2714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27146"/>
    <w:rPr>
      <w:sz w:val="18"/>
      <w:szCs w:val="18"/>
    </w:rPr>
  </w:style>
  <w:style w:type="paragraph" w:styleId="a7">
    <w:name w:val="List Paragraph"/>
    <w:basedOn w:val="a"/>
    <w:uiPriority w:val="34"/>
    <w:qFormat/>
    <w:rsid w:val="00D271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362</Words>
  <Characters>2067</Characters>
  <Application>Microsoft Office Word</Application>
  <DocSecurity>0</DocSecurity>
  <Lines>17</Lines>
  <Paragraphs>4</Paragraphs>
  <ScaleCrop>false</ScaleCrop>
  <Company>Microsoft</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office7132@my365.ink</cp:lastModifiedBy>
  <cp:revision>3</cp:revision>
  <dcterms:created xsi:type="dcterms:W3CDTF">2023-11-27T04:05:00Z</dcterms:created>
  <dcterms:modified xsi:type="dcterms:W3CDTF">2023-11-27T08:45:00Z</dcterms:modified>
</cp:coreProperties>
</file>