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8" w:line="400" w:lineRule="exact"/>
        <w:ind w:right="68" w:firstLine="631" w:firstLineChars="200"/>
        <w:jc w:val="center"/>
        <w:rPr>
          <w:rFonts w:hint="eastAsia" w:ascii="宋体" w:hAnsi="宋体" w:eastAsia="宋体"/>
          <w:b/>
          <w:bCs/>
          <w:spacing w:val="-3"/>
          <w:sz w:val="32"/>
          <w:szCs w:val="32"/>
          <w:lang w:eastAsia="zh-CN"/>
        </w:rPr>
      </w:pPr>
      <w:bookmarkStart w:id="0" w:name="_GoBack"/>
      <w:bookmarkEnd w:id="0"/>
      <w:r>
        <w:rPr>
          <w:rFonts w:hint="eastAsia" w:ascii="宋体" w:hAnsi="宋体" w:eastAsia="宋体"/>
          <w:b/>
          <w:bCs/>
          <w:spacing w:val="-3"/>
          <w:sz w:val="32"/>
          <w:szCs w:val="32"/>
          <w:lang w:eastAsia="zh-CN"/>
        </w:rPr>
        <w:t>“双减”背景下初中英语作业多元、分层设计的策略探讨</w:t>
      </w:r>
    </w:p>
    <w:p>
      <w:pPr>
        <w:pStyle w:val="3"/>
        <w:spacing w:before="88" w:line="400" w:lineRule="exact"/>
        <w:ind w:right="68" w:firstLine="468" w:firstLineChars="200"/>
        <w:rPr>
          <w:rFonts w:hint="eastAsia" w:ascii="宋体" w:hAnsi="宋体" w:eastAsia="宋体"/>
          <w:spacing w:val="-3"/>
          <w:sz w:val="24"/>
          <w:szCs w:val="24"/>
          <w:lang w:eastAsia="zh-CN"/>
        </w:rPr>
      </w:pPr>
      <w:r>
        <w:rPr>
          <w:rFonts w:hint="eastAsia" w:ascii="宋体" w:hAnsi="宋体" w:eastAsia="宋体"/>
          <w:spacing w:val="-3"/>
          <w:sz w:val="24"/>
          <w:szCs w:val="24"/>
          <w:lang w:eastAsia="zh-CN"/>
        </w:rPr>
        <w:t>摘要：“双减”政策背景下，中学生的作业负担应得到减轻，作业的有效性应得到提高。初中英语学科的学习能够增长学生的语言知识，提高学生的语言技能，对学生未来的发展非常重要。英语作业是检验该学科教学效果的手段，能够强化学生对于知识点的理解，能够有效锻炼学生的英语思维。因此教师应当不断更新自己的教学理念，以学生为中心，创新作业设计，将作业的层次性、有效性、趣味性有效结合起来，从而提高初中英语学科的教学质量和水平。</w:t>
      </w:r>
    </w:p>
    <w:p>
      <w:pPr>
        <w:pStyle w:val="3"/>
        <w:spacing w:before="88" w:line="400" w:lineRule="exact"/>
        <w:ind w:right="68" w:firstLine="468" w:firstLineChars="200"/>
        <w:rPr>
          <w:rFonts w:hint="eastAsia" w:ascii="宋体" w:hAnsi="宋体" w:eastAsia="宋体"/>
          <w:spacing w:val="-3"/>
          <w:sz w:val="24"/>
          <w:szCs w:val="24"/>
          <w:lang w:eastAsia="zh-CN"/>
        </w:rPr>
      </w:pPr>
      <w:r>
        <w:rPr>
          <w:rFonts w:hint="eastAsia" w:ascii="宋体" w:hAnsi="宋体" w:eastAsia="宋体"/>
          <w:spacing w:val="-3"/>
          <w:sz w:val="24"/>
          <w:szCs w:val="24"/>
          <w:lang w:eastAsia="zh-CN"/>
        </w:rPr>
        <w:t>关键词“双减”政策；初中英语；作业分层</w:t>
      </w:r>
    </w:p>
    <w:p>
      <w:pPr>
        <w:pStyle w:val="3"/>
        <w:spacing w:before="88" w:line="400" w:lineRule="exact"/>
        <w:ind w:right="68" w:firstLine="468" w:firstLineChars="200"/>
        <w:rPr>
          <w:rFonts w:ascii="宋体" w:hAnsi="宋体" w:eastAsia="宋体" w:cs="微软雅黑"/>
          <w:sz w:val="24"/>
          <w:szCs w:val="24"/>
          <w:lang w:eastAsia="zh-CN"/>
        </w:rPr>
      </w:pPr>
      <w:r>
        <w:rPr>
          <w:rFonts w:ascii="宋体" w:hAnsi="宋体" w:eastAsia="宋体"/>
          <w:spacing w:val="-3"/>
          <w:sz w:val="24"/>
          <w:szCs w:val="24"/>
          <w:lang w:eastAsia="zh-CN"/>
        </w:rPr>
        <w:t>初中英语的作业设计应当从学生的立场出发</w:t>
      </w:r>
      <w:r>
        <w:rPr>
          <w:rFonts w:ascii="宋体" w:hAnsi="宋体" w:eastAsia="宋体" w:cs="微软雅黑"/>
          <w:spacing w:val="-4"/>
          <w:sz w:val="24"/>
          <w:szCs w:val="24"/>
          <w:lang w:eastAsia="zh-CN"/>
        </w:rPr>
        <w:t>，</w:t>
      </w:r>
      <w:r>
        <w:rPr>
          <w:rFonts w:ascii="宋体" w:hAnsi="宋体" w:eastAsia="宋体"/>
          <w:spacing w:val="-4"/>
          <w:sz w:val="24"/>
          <w:szCs w:val="24"/>
          <w:lang w:eastAsia="zh-CN"/>
        </w:rPr>
        <w:t>结</w:t>
      </w:r>
      <w:r>
        <w:rPr>
          <w:rFonts w:ascii="宋体" w:hAnsi="宋体" w:eastAsia="宋体"/>
          <w:spacing w:val="-3"/>
          <w:sz w:val="24"/>
          <w:szCs w:val="24"/>
          <w:lang w:eastAsia="zh-CN"/>
        </w:rPr>
        <w:t>合学生的学习特点</w:t>
      </w:r>
      <w:r>
        <w:rPr>
          <w:rFonts w:ascii="宋体" w:hAnsi="宋体" w:eastAsia="宋体" w:cs="微软雅黑"/>
          <w:spacing w:val="-3"/>
          <w:sz w:val="24"/>
          <w:szCs w:val="24"/>
          <w:lang w:eastAsia="zh-CN"/>
        </w:rPr>
        <w:t>、</w:t>
      </w:r>
      <w:r>
        <w:rPr>
          <w:rFonts w:ascii="宋体" w:hAnsi="宋体" w:eastAsia="宋体"/>
          <w:spacing w:val="-3"/>
          <w:sz w:val="24"/>
          <w:szCs w:val="24"/>
          <w:lang w:eastAsia="zh-CN"/>
        </w:rPr>
        <w:t>性格特征等</w:t>
      </w:r>
      <w:r>
        <w:rPr>
          <w:rFonts w:ascii="宋体" w:hAnsi="宋体" w:eastAsia="宋体" w:cs="微软雅黑"/>
          <w:spacing w:val="-3"/>
          <w:sz w:val="24"/>
          <w:szCs w:val="24"/>
          <w:lang w:eastAsia="zh-CN"/>
        </w:rPr>
        <w:t>，</w:t>
      </w:r>
      <w:r>
        <w:rPr>
          <w:rFonts w:ascii="宋体" w:hAnsi="宋体" w:eastAsia="宋体"/>
          <w:spacing w:val="-3"/>
          <w:sz w:val="24"/>
          <w:szCs w:val="24"/>
          <w:lang w:eastAsia="zh-CN"/>
        </w:rPr>
        <w:t>通过多元</w:t>
      </w:r>
      <w:r>
        <w:rPr>
          <w:rFonts w:ascii="宋体" w:hAnsi="宋体" w:eastAsia="宋体" w:cs="微软雅黑"/>
          <w:spacing w:val="-3"/>
          <w:sz w:val="24"/>
          <w:szCs w:val="24"/>
          <w:lang w:eastAsia="zh-CN"/>
        </w:rPr>
        <w:t>、</w:t>
      </w:r>
      <w:r>
        <w:rPr>
          <w:rFonts w:ascii="宋体" w:hAnsi="宋体" w:eastAsia="宋体"/>
          <w:spacing w:val="-3"/>
          <w:sz w:val="24"/>
          <w:szCs w:val="24"/>
          <w:lang w:eastAsia="zh-CN"/>
        </w:rPr>
        <w:t>分层设</w:t>
      </w:r>
      <w:r>
        <w:rPr>
          <w:rFonts w:ascii="宋体" w:hAnsi="宋体" w:eastAsia="宋体"/>
          <w:spacing w:val="-4"/>
          <w:sz w:val="24"/>
          <w:szCs w:val="24"/>
          <w:lang w:eastAsia="zh-CN"/>
        </w:rPr>
        <w:t>计</w:t>
      </w:r>
      <w:r>
        <w:rPr>
          <w:rFonts w:ascii="宋体" w:hAnsi="宋体" w:eastAsia="宋体" w:cs="微软雅黑"/>
          <w:spacing w:val="-4"/>
          <w:sz w:val="24"/>
          <w:szCs w:val="24"/>
          <w:lang w:eastAsia="zh-CN"/>
        </w:rPr>
        <w:t>，</w:t>
      </w:r>
      <w:r>
        <w:rPr>
          <w:rFonts w:ascii="宋体" w:hAnsi="宋体" w:eastAsia="宋体"/>
          <w:spacing w:val="-4"/>
          <w:sz w:val="24"/>
          <w:szCs w:val="24"/>
          <w:lang w:eastAsia="zh-CN"/>
        </w:rPr>
        <w:t>在减轻学生作业压力的同时</w:t>
      </w:r>
      <w:r>
        <w:rPr>
          <w:rFonts w:ascii="宋体" w:hAnsi="宋体" w:eastAsia="宋体" w:cs="微软雅黑"/>
          <w:spacing w:val="-4"/>
          <w:sz w:val="24"/>
          <w:szCs w:val="24"/>
          <w:lang w:eastAsia="zh-CN"/>
        </w:rPr>
        <w:t>，</w:t>
      </w:r>
      <w:r>
        <w:rPr>
          <w:rFonts w:ascii="宋体" w:hAnsi="宋体" w:eastAsia="宋体"/>
          <w:spacing w:val="-4"/>
          <w:sz w:val="24"/>
          <w:szCs w:val="24"/>
          <w:lang w:eastAsia="zh-CN"/>
        </w:rPr>
        <w:t>深化学生对英语学</w:t>
      </w:r>
      <w:r>
        <w:rPr>
          <w:rFonts w:ascii="宋体" w:hAnsi="宋体" w:eastAsia="宋体"/>
          <w:spacing w:val="-3"/>
          <w:sz w:val="24"/>
          <w:szCs w:val="24"/>
          <w:lang w:eastAsia="zh-CN"/>
        </w:rPr>
        <w:t>科知识的理解</w:t>
      </w:r>
      <w:r>
        <w:rPr>
          <w:rFonts w:ascii="宋体" w:hAnsi="宋体" w:eastAsia="宋体" w:cs="微软雅黑"/>
          <w:spacing w:val="-3"/>
          <w:sz w:val="24"/>
          <w:szCs w:val="24"/>
          <w:lang w:eastAsia="zh-CN"/>
        </w:rPr>
        <w:t>，</w:t>
      </w:r>
      <w:r>
        <w:rPr>
          <w:rFonts w:ascii="宋体" w:hAnsi="宋体" w:eastAsia="宋体"/>
          <w:spacing w:val="-3"/>
          <w:sz w:val="24"/>
          <w:szCs w:val="24"/>
          <w:lang w:eastAsia="zh-CN"/>
        </w:rPr>
        <w:t>提高学生英语学习的效率</w:t>
      </w:r>
      <w:r>
        <w:rPr>
          <w:rFonts w:ascii="宋体" w:hAnsi="宋体" w:eastAsia="宋体" w:cs="微软雅黑"/>
          <w:spacing w:val="-3"/>
          <w:sz w:val="24"/>
          <w:szCs w:val="24"/>
          <w:lang w:eastAsia="zh-CN"/>
        </w:rPr>
        <w:t>。</w:t>
      </w:r>
      <w:r>
        <w:rPr>
          <w:rFonts w:ascii="宋体" w:hAnsi="宋体" w:eastAsia="宋体"/>
          <w:spacing w:val="-3"/>
          <w:sz w:val="24"/>
          <w:szCs w:val="24"/>
          <w:lang w:eastAsia="zh-CN"/>
        </w:rPr>
        <w:t>本文结合</w:t>
      </w:r>
      <w:r>
        <w:rPr>
          <w:rFonts w:ascii="宋体" w:hAnsi="宋体" w:eastAsia="宋体"/>
          <w:spacing w:val="-2"/>
          <w:sz w:val="24"/>
          <w:szCs w:val="24"/>
          <w:lang w:eastAsia="zh-CN"/>
        </w:rPr>
        <w:t>教学实际</w:t>
      </w:r>
      <w:r>
        <w:rPr>
          <w:rFonts w:ascii="宋体" w:hAnsi="宋体" w:eastAsia="宋体" w:cs="微软雅黑"/>
          <w:spacing w:val="-2"/>
          <w:sz w:val="24"/>
          <w:szCs w:val="24"/>
          <w:lang w:eastAsia="zh-CN"/>
        </w:rPr>
        <w:t>，</w:t>
      </w:r>
      <w:r>
        <w:rPr>
          <w:rFonts w:ascii="宋体" w:hAnsi="宋体" w:eastAsia="宋体"/>
          <w:spacing w:val="-2"/>
          <w:sz w:val="24"/>
          <w:szCs w:val="24"/>
          <w:lang w:eastAsia="zh-CN"/>
        </w:rPr>
        <w:t>以牛津版八年级</w:t>
      </w:r>
      <w:r>
        <w:rPr>
          <w:rFonts w:ascii="宋体" w:hAnsi="宋体" w:eastAsia="宋体" w:cs="微软雅黑"/>
          <w:spacing w:val="-2"/>
          <w:sz w:val="24"/>
          <w:szCs w:val="24"/>
          <w:lang w:eastAsia="zh-CN"/>
        </w:rPr>
        <w:t>、</w:t>
      </w:r>
      <w:r>
        <w:rPr>
          <w:rFonts w:ascii="宋体" w:hAnsi="宋体" w:eastAsia="宋体"/>
          <w:spacing w:val="-2"/>
          <w:sz w:val="24"/>
          <w:szCs w:val="24"/>
          <w:lang w:eastAsia="zh-CN"/>
        </w:rPr>
        <w:t>九年级英语教材为具体</w:t>
      </w:r>
      <w:r>
        <w:rPr>
          <w:rFonts w:ascii="宋体" w:hAnsi="宋体" w:eastAsia="宋体"/>
          <w:spacing w:val="13"/>
          <w:sz w:val="24"/>
          <w:szCs w:val="24"/>
          <w:lang w:eastAsia="zh-CN"/>
        </w:rPr>
        <w:t>案例</w:t>
      </w:r>
      <w:r>
        <w:rPr>
          <w:rFonts w:ascii="宋体" w:hAnsi="宋体" w:eastAsia="宋体" w:cs="微软雅黑"/>
          <w:spacing w:val="13"/>
          <w:sz w:val="24"/>
          <w:szCs w:val="24"/>
          <w:lang w:eastAsia="zh-CN"/>
        </w:rPr>
        <w:t>，</w:t>
      </w:r>
      <w:r>
        <w:rPr>
          <w:rFonts w:ascii="宋体" w:hAnsi="宋体" w:eastAsia="宋体"/>
          <w:spacing w:val="13"/>
          <w:sz w:val="24"/>
          <w:szCs w:val="24"/>
          <w:lang w:eastAsia="zh-CN"/>
        </w:rPr>
        <w:t>探讨有关多元</w:t>
      </w:r>
      <w:r>
        <w:rPr>
          <w:rFonts w:ascii="宋体" w:hAnsi="宋体" w:eastAsia="宋体" w:cs="微软雅黑"/>
          <w:spacing w:val="13"/>
          <w:sz w:val="24"/>
          <w:szCs w:val="24"/>
          <w:lang w:eastAsia="zh-CN"/>
        </w:rPr>
        <w:t>、</w:t>
      </w:r>
      <w:r>
        <w:rPr>
          <w:rFonts w:ascii="宋体" w:hAnsi="宋体" w:eastAsia="宋体"/>
          <w:spacing w:val="13"/>
          <w:sz w:val="24"/>
          <w:szCs w:val="24"/>
          <w:lang w:eastAsia="zh-CN"/>
        </w:rPr>
        <w:t>分层设计初中英语作业的策略</w:t>
      </w:r>
      <w:r>
        <w:rPr>
          <w:rFonts w:ascii="宋体" w:hAnsi="宋体" w:eastAsia="宋体" w:cs="微软雅黑"/>
          <w:spacing w:val="13"/>
          <w:sz w:val="24"/>
          <w:szCs w:val="24"/>
          <w:lang w:eastAsia="zh-CN"/>
        </w:rPr>
        <w:t>。</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一、初中英语作业进行多元、分层设计的积极意义</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（一）有利于实现“因材施教”的教学理念</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新时代教育改革强调促进学生全面发展，在初中英语教学中实行多元、分层作业设计，落实“不同的人在英语上获得不同的发展”课程思想的实施，是“因材施教”教育理念的具体体现[1]。“世界上没有完全相同的两片树叶”，学生也是如此，不同的学生在性格、学习接受程度等方面存在着不同的特点。因此，教师应根据不同学生的具体特点来进行教学和作业设计，以达到较好的教学效果。</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（二）有利于促进学生个性特征的发展</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分层教学是教师根据学生的个体差异和现实水平，着眼于学生的“最近发展区”，按照教育规律和学习发展的特征进行教学实验。教师对作业进行多元、分层设计的探索，能使学生根据自己的能力，完成适合自己水平的作业，从而促进其更好地发展。在英语教学中实行作业多元、分层设计，有助于满足每个学生的学习需求，为学生的个性化发展奠定良好的基础。</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（三）有利于提高英语课堂的教学效率</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目前，我国的学校教学基本上都是以班级为单位进行的，特别是对于班额较大的班级来说，“因人而教”的策略很难得以实现，这对初中英语教学质量有很大的影响。怎样才能做到“因材施教”？怎样实现“人人学习有价值的英语”和“不同的人在英语上获得不同的发展”的目标？进行多元、分层作业设计就是一种很好的路径。</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二、英语教学中实施作业多元、分层设计的策略</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（一）口头作业与书面作业相结合，巩固教材的基础知识</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传统的英语教学一般较为重视书面的抄写作业、练习册的书写作业等，而对口头作业不作要求，致使很多学生虽英语笔试成绩好，但口语较差。在“双减”政策的大背景下，初中英语教师要适度减少书面作业，重视口头作业，作业设计要有趣、符合学生的实际，让学生在掌握基础知识的同时，能够结合英文歌曲、英文趣味故事、英文经典电影片段等材料接触更多的课外英语学习资源，进而达到提升英语学习兴趣的目的。</w:t>
      </w:r>
    </w:p>
    <w:p>
      <w:pPr>
        <w:pStyle w:val="3"/>
        <w:spacing w:before="88" w:line="400" w:lineRule="exact"/>
        <w:ind w:right="68" w:firstLine="468" w:firstLineChars="200"/>
        <w:rPr>
          <w:rFonts w:ascii="宋体" w:hAnsi="宋体" w:eastAsia="宋体"/>
          <w:spacing w:val="-3"/>
          <w:sz w:val="24"/>
          <w:szCs w:val="24"/>
          <w:lang w:eastAsia="zh-CN"/>
        </w:rPr>
      </w:pPr>
      <w:r>
        <w:rPr>
          <w:rFonts w:ascii="宋体" w:hAnsi="宋体" w:eastAsia="宋体"/>
          <w:spacing w:val="-3"/>
          <w:sz w:val="24"/>
          <w:szCs w:val="24"/>
          <w:lang w:eastAsia="zh-CN"/>
        </w:rPr>
        <w:t>俗话说：“兴趣是最好的老师。”对于那些不喜欢做英语作业，自律性较差的中学生，英语教师应当不断提高作业的趣味性，减少书面作业，利用口头作业让学生喜欢做英语作业，能够感受到语言输出与输入带</w:t>
      </w:r>
      <w:r>
        <w:rPr>
          <w:rFonts w:hint="eastAsia" w:ascii="宋体" w:hAnsi="宋体" w:eastAsia="宋体"/>
          <w:spacing w:val="-3"/>
          <w:sz w:val="24"/>
          <w:szCs w:val="24"/>
          <w:lang w:eastAsia="zh-CN"/>
        </w:rPr>
        <w:t>来的乐趣。以牛津版九年级上册英语教材第五单元“Artworld”为例，按照传统的教育理念，为了让学生记住单词，教师会让学生抄写生词，然后进行默写，目的是让学生在抄写、背诵的过程中记住单词的书写，但这一做法的效果往往与教师的预设大相径庭。为了减轻学生的作业负担，英语教师可以让学生将每个单词先熟读，再写三遍，要求学生在书写的过程中认真观察单词的组成部分，然后用句子的形式提供语境，便于学生巩固单词。此外，教师可以在网上查找与谭盾相关的英语视频，鼓励学生跟读视频，感受英语的发音，并鼓励学生用演讲的形式大胆呈现学习效果。通过口头作业与书面作业的设计，学生对于英语的学习会更加深入、更加高效。</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（二）思维导图与朗诵演讲相结合，丰富英语作业的形式</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在布置英语作业时，初中英语教师也要注重思维导图和朗诵演讲的结合运用，激发学生英语学习的兴趣，引导学生掌握科学的学习方法。思维导图能够帮助学生重新梳理课堂上的新知识，也便于学生巩固学过的旧知识。[2]教师要让学生知道不仅不同单元的单词可以通过思维导图联系起来，而且相关的句型、课文也可以通过思维导图结合起来。教师还可以组织学生开展思维导图制作评比大赛，让学生在学习他人思维导图的过程中提升自己归纳总结的能力。朗诵演讲能够提高学生对于英语表达的兴趣，当然，朗诵和演讲也是有技巧的，通过学习正规的朗诵和演讲教程，能够培养学生的英语语感。</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以牛津版九年级上册英语教材第八单元</w:t>
      </w:r>
      <w:r>
        <w:rPr>
          <w:rFonts w:ascii="宋体" w:hAnsi="宋体" w:eastAsia="宋体"/>
          <w:spacing w:val="-3"/>
          <w:sz w:val="24"/>
          <w:szCs w:val="24"/>
          <w:lang w:eastAsia="zh-CN"/>
        </w:rPr>
        <w:t>“</w:t>
      </w:r>
      <w:r>
        <w:rPr>
          <w:rFonts w:hint="eastAsia" w:ascii="宋体" w:hAnsi="宋体" w:eastAsia="宋体"/>
          <w:spacing w:val="-3"/>
          <w:sz w:val="24"/>
          <w:szCs w:val="24"/>
          <w:lang w:eastAsia="zh-CN"/>
        </w:rPr>
        <w:t>Detectivestories”为例，学生通过诵读课文，会提高对英文小说的阅读兴趣，教师可以把握机会，进行符合现代教学理念的课后作业设计。首先，督促学生扫清单词的障碍，并理清人物关系以及故事情节的开始、发展、高潮、结尾，要求学生用思维导图的形式将整个故事呈现出来。其次，让学生准备部分精彩段落进行朗诵，朗读时读音响亮、抑扬顿挫、节奏分明。通过朗诵，学生将自身的感情融入文段中，这就大大增强了文段的形象感、意蕴感和情趣感，在提高英语口语水平和表达能力的同时，进一步激发学生学习英语的兴趣与动力。</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（三）英语学习与生活观察相结合，提高学生的英语素养</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对于中学生而言，英语知识的学习并不仅仅是为了考试成绩，更是为了能够在生活中运用英语知识。因此，教师在设计作业时，要将英语知识与生活观察相结合。教师要想激发学生做英语作业的兴趣，就要以学生为本，将英语学习不断融入学生的日常生活中，让学生感知英语知识的有用性。每个班级的学生对于英语作业的反馈并不相同，所以教师可以根据学生的不同特点安排不同的生活化作业。</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过重的传统的书面作业会增加学生的课业负担，与当前的</w:t>
      </w:r>
      <w:r>
        <w:rPr>
          <w:rFonts w:ascii="宋体" w:hAnsi="宋体" w:eastAsia="宋体"/>
          <w:spacing w:val="-3"/>
          <w:sz w:val="24"/>
          <w:szCs w:val="24"/>
          <w:lang w:eastAsia="zh-CN"/>
        </w:rPr>
        <w:t>“</w:t>
      </w:r>
      <w:r>
        <w:rPr>
          <w:rFonts w:hint="eastAsia" w:ascii="宋体" w:hAnsi="宋体" w:eastAsia="宋体"/>
          <w:spacing w:val="-3"/>
          <w:sz w:val="24"/>
          <w:szCs w:val="24"/>
          <w:lang w:eastAsia="zh-CN"/>
        </w:rPr>
        <w:t>双减”政策相背离。[3]英语是一门语言，与生活息息相关，英语教师应力求让学生在生活中感受英语的魅力。例如教师可以通过牛津版八年级下册英语教材第八单元</w:t>
      </w:r>
      <w:r>
        <w:rPr>
          <w:rFonts w:ascii="宋体" w:hAnsi="宋体" w:eastAsia="宋体"/>
          <w:spacing w:val="-3"/>
          <w:sz w:val="24"/>
          <w:szCs w:val="24"/>
          <w:lang w:eastAsia="zh-CN"/>
        </w:rPr>
        <w:t>“</w:t>
      </w:r>
      <w:r>
        <w:rPr>
          <w:rFonts w:hint="eastAsia" w:ascii="宋体" w:hAnsi="宋体" w:eastAsia="宋体"/>
          <w:spacing w:val="-3"/>
          <w:sz w:val="24"/>
          <w:szCs w:val="24"/>
          <w:lang w:eastAsia="zh-CN"/>
        </w:rPr>
        <w:t>Agreenworld”这部分内容的教学，让学生树立</w:t>
      </w:r>
      <w:r>
        <w:rPr>
          <w:rFonts w:ascii="宋体" w:hAnsi="宋体" w:eastAsia="宋体"/>
          <w:spacing w:val="-3"/>
          <w:sz w:val="24"/>
          <w:szCs w:val="24"/>
          <w:lang w:eastAsia="zh-CN"/>
        </w:rPr>
        <w:t>“</w:t>
      </w:r>
      <w:r>
        <w:rPr>
          <w:rFonts w:hint="eastAsia" w:ascii="宋体" w:hAnsi="宋体" w:eastAsia="宋体"/>
          <w:spacing w:val="-3"/>
          <w:sz w:val="24"/>
          <w:szCs w:val="24"/>
          <w:lang w:eastAsia="zh-CN"/>
        </w:rPr>
        <w:t>保护环境，人人有责”的意识。为了让学生将英语学习与生活观察充分结合起来，教师可以布置让学生观察生活环境的课外作业，并让学生写出与“生活环境”相关的三个句子，不断加强学生对于周围环境的认识。英语教师应根据学生的特点来不断探索让中学英语作业生活氛围更加浓烈的策略方法，注重英语作业的生活层次，提高学生的英语素养，并在教授学生英语知识的同时，帮助他们树立正确的世界观、人生观和价值观。</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（四）一般级别与较难级别相结合，布置开放式英语作业</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在英语学科学习中，有的学生上课期间听老师讲一遍就能记住单词的发音甚至拼写，对于文章的结构也能了如指掌，有的学生则需要花费更多的时间才能掌握基础的英语知识。因为学生实际学习能力和效率的差异，教师在设计作业时，不仅要面对全班同学，而且要考虑每个层面的学生，根据他们的不同能力、不同爱好、不同兴趣来设计不同层面的作业，让学生自由选择自己喜欢且适合自己的作业类型。如果教师布置的英语作业难度超出学生的实际水平，那么学生在做作业的过程中就会失去兴趣，这也会导致学生完成作业的时间过长。教师在设计英语作业的过程中，可以设计两层难度，分别是一般级别、较难级别，加强英语作业的层次感。学生根据自己的实际情况，从一般级别的作业开始入手，逐渐由浅入深，丰富自己的知识体系。有的学生做不出来较难级别的英语作业，那么这些同学也可以选择不做。每个级别都包括英语的重点知识，学生做完一般级别的作业也可以掌握基础的英语知识。教师在学生做作业的过程中要经常鼓励学生，对于完成了较难级别作业的学生要提出表扬，不断引导学生探索英语知识，提高学生英语学习的能力。有些学生的基础较差，对于较难级别的作业经常做不出来，这时教师也要鼓励学生进行思考，积极地帮助学生解决作业中遇到的各种问题。</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教师在设计开放式英语作业时，要兼顾英语的多角度、多形式、多用性等特点，要兼顾听、说、读、写的角度，还要涉及字母、单词、句型、对话、文章等内容，还要注意控制作业的数量。教师可以借鉴多种英语练习册，整合英语练习册上面的题目，将题目分为一般级别与较难级别。此外，教师也可以让学生自己设计英语题目，并收集学生所设计的开放性题目，在筛选、把关之后将题目打乱顺序，让学生进行互做题目，这种做法能够激发学生做作业的积极性，开拓学生的想象空间，也有利于学生的个性化发展。学生普遍认为自己出题比做题要简单，当然，教师也要加强引导，以防学生设计的题目偏离主题。由于中学生具有强烈的好奇心，开放型的英语作业往往会激发他们探索学习的兴趣，让他们更主动地思考问题，教师也应利用英语作业的层次化特点，积极引导学生，为学生的终身发展奠基。</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（五）总体评价与分层评价相结合，构建多元分层评价反馈体系</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作业评价是英语作业设计中的最后一步，它关涉教师的教学质量和学生的学习效果。同时，教师对不同水平学生的作业进行反馈，也会直接影响到他们的学习积极性和兴趣。［4］教师对学生的评价反馈太过简单，会使他们的自信心、积极性受到打击，从而降低对英语学习的热情。因此，对作业进行反馈是非常重要的。教师在评价中应遵循客观、公平的原则，不仅要注重学生的作业成绩，还要注重学生的学习过程。对学生进行客观、有效的评估，让不同水平的学生都能获得心理上的满意，最大限度地提高他们的学习兴趣，从而促使他们积极投入英语学习中去。</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分层评价，以激励为主。英语教师在对学生的作业进行评价时，只要学生完成了符合其自身学习水平的作业，就值得称赞。学生作业达到基本正确，教师可以给予学生一张笑脸图案作为反馈；作业正确率非常高的，在这张笑脸的后面，还会有一枚五角星。对于作业有进步的学生，教师就应该写出一条或两条评论进行表扬。这一张张笑脸，一枚枚五角星，一句句称赞或鼓励的评语都会使学生拥有成就感，从而获取探索学习的动力。此外，教师在对学生作业进行评价反馈时，要对每个学生给予足够的尊重，特别是要对他们的学业结果表示尊重，尽可能地抓住学生作业中的优点与亮点。若有学生作业字体端正，可获五角星一枚；有些学生作业质量高、赏心悦目，可以获得一个特等奖和“作业能手”的称号。</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多元评价，共同参与。以往的作业评价是教师单方面的反馈，使学生处在一种被动接受的状态，这对学生自我修正和自主性的发展都是不利的。教师可以改变以往的单一评价模式，采用让学生主动参与的方式，使其成为评估的主体，让学生主动参与，以获得知识，提升自己的能力。让学生带着一种愉悦的心情去完成作业，强化学习效果。例如，在Thepersonwhohasinfluencedmemost”的教学过程中，教师可以设计出多种层次的作业，并在学生完成后，对其进行及时的评价反馈。对于A类学生，可以采用一些赞美的语言，比如Outstanding，Perfect。对于B类学生，可以采用一些肯定的语言，比如Exactly，right。对于C类学生，以鼓励的语言为主，类似“Keepitup!Ihopeyoucandobetter!”这些作业反馈有利于提升学生英语学习的信心，提高其完成作业的积极性。</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三、结语</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注重英语作业的“层次”感，以学生发展为本，在减轻学生作业负担的同时，能够运用多种多样的作业形式不断提高学生的英语学科素养。当然，要想拥有高质量的英语作业设计，需要教师们结合各种英语“层次”，将“双减”政策落到实处，让有限的英语作业创造无限的价值和可能，让学生养成主动做英语作业的好习惯。教师是学生的引路人，在对中学生进行专业教育的同时，也要在实践中不断创新，提高教育学生的能力。英语作业多元、分层设计的成功需要教师不断地进行尝试，英语教师也要不断地反思自己，不断促进中学作业设计的创新，以达到最终减轻学生负担、促进学生全面发展的目的。</w:t>
      </w:r>
    </w:p>
    <w:p>
      <w:pPr>
        <w:pStyle w:val="3"/>
        <w:spacing w:before="88" w:line="400" w:lineRule="exact"/>
        <w:ind w:right="68" w:firstLine="468" w:firstLineChars="200"/>
        <w:rPr>
          <w:rFonts w:ascii="宋体" w:hAnsi="宋体" w:eastAsia="宋体"/>
          <w:spacing w:val="-3"/>
          <w:sz w:val="24"/>
          <w:szCs w:val="24"/>
          <w:lang w:eastAsia="zh-CN"/>
        </w:rPr>
      </w:pP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（季晓燕，南通市通州区育才中学，江苏南通226399)</w:t>
      </w:r>
    </w:p>
    <w:p>
      <w:pPr>
        <w:pStyle w:val="3"/>
        <w:spacing w:before="88" w:line="400" w:lineRule="exact"/>
        <w:ind w:right="68" w:firstLine="468" w:firstLineChars="200"/>
        <w:rPr>
          <w:rFonts w:ascii="宋体" w:hAnsi="宋体" w:eastAsia="宋体"/>
          <w:spacing w:val="-3"/>
          <w:sz w:val="24"/>
          <w:szCs w:val="24"/>
          <w:lang w:eastAsia="zh-CN"/>
        </w:rPr>
      </w:pPr>
    </w:p>
    <w:p>
      <w:pPr>
        <w:pStyle w:val="3"/>
        <w:spacing w:before="88" w:line="400" w:lineRule="exact"/>
        <w:ind w:right="68" w:firstLine="468" w:firstLineChars="200"/>
        <w:rPr>
          <w:rFonts w:ascii="宋体" w:hAnsi="宋体" w:eastAsia="宋体"/>
          <w:spacing w:val="-3"/>
          <w:sz w:val="24"/>
          <w:szCs w:val="24"/>
          <w:lang w:eastAsia="zh-CN"/>
        </w:rPr>
      </w:pPr>
    </w:p>
    <w:p>
      <w:pPr>
        <w:pStyle w:val="3"/>
        <w:spacing w:before="88" w:line="400" w:lineRule="exact"/>
        <w:ind w:right="68" w:firstLine="468" w:firstLineChars="200"/>
        <w:rPr>
          <w:rFonts w:ascii="宋体" w:hAnsi="宋体" w:eastAsia="宋体"/>
          <w:spacing w:val="-3"/>
          <w:sz w:val="24"/>
          <w:szCs w:val="24"/>
          <w:lang w:eastAsia="zh-CN"/>
        </w:rPr>
      </w:pPr>
    </w:p>
    <w:p>
      <w:pPr>
        <w:pStyle w:val="3"/>
        <w:spacing w:before="88" w:line="400" w:lineRule="exact"/>
        <w:ind w:right="68" w:firstLine="468" w:firstLineChars="200"/>
        <w:rPr>
          <w:rFonts w:ascii="宋体" w:hAnsi="宋体" w:eastAsia="宋体"/>
          <w:spacing w:val="-3"/>
          <w:sz w:val="24"/>
          <w:szCs w:val="24"/>
          <w:lang w:eastAsia="zh-CN"/>
        </w:rPr>
      </w:pP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参考文献：</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[1]王雅晋．分层布置初中英语作业的方法探究[J].考试周刊，2022(5):107-110.</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[2]徐莉华．“双减”背景下初中英语作业分层布置实践[J].学苑教育，2022(4):82-83,86.</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[3]王红艳．核心素养下的初中英语作业分层设计的有效性探究[J].考试周刊，2021(A4):67-69.</w:t>
      </w:r>
    </w:p>
    <w:p>
      <w:pPr>
        <w:pStyle w:val="3"/>
        <w:spacing w:before="88" w:line="400" w:lineRule="exact"/>
        <w:ind w:right="68" w:firstLine="468" w:firstLineChars="200"/>
        <w:rPr>
          <w:rFonts w:ascii="宋体" w:hAnsi="宋体" w:eastAsia="宋体"/>
          <w:spacing w:val="-3"/>
          <w:sz w:val="24"/>
          <w:szCs w:val="24"/>
          <w:lang w:eastAsia="zh-CN"/>
        </w:rPr>
      </w:pPr>
      <w:r>
        <w:rPr>
          <w:rFonts w:hint="eastAsia" w:ascii="宋体" w:hAnsi="宋体" w:eastAsia="宋体"/>
          <w:spacing w:val="-3"/>
          <w:sz w:val="24"/>
          <w:szCs w:val="24"/>
          <w:lang w:eastAsia="zh-CN"/>
        </w:rPr>
        <w:t>[4]刘丽．分层作业在初中英语作业中的应用探究[J].中学生英语，2020(2):61.</w:t>
      </w:r>
    </w:p>
    <w:p>
      <w:pPr>
        <w:ind w:firstLine="640"/>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FZHei-B01">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87"/>
    <w:rsid w:val="0007729C"/>
    <w:rsid w:val="001F5333"/>
    <w:rsid w:val="004A7CF4"/>
    <w:rsid w:val="004B73E6"/>
    <w:rsid w:val="00845340"/>
    <w:rsid w:val="00991487"/>
    <w:rsid w:val="00A3339C"/>
    <w:rsid w:val="00A82125"/>
    <w:rsid w:val="00EB792B"/>
    <w:rsid w:val="5D25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14:ligatures w14:val="standardContextual"/>
    </w:rPr>
  </w:style>
  <w:style w:type="paragraph" w:styleId="2">
    <w:name w:val="heading 1"/>
    <w:basedOn w:val="1"/>
    <w:next w:val="1"/>
    <w:link w:val="6"/>
    <w:qFormat/>
    <w:uiPriority w:val="9"/>
    <w:pPr>
      <w:keepNext/>
      <w:keepLines/>
      <w:spacing w:before="340" w:after="330"/>
      <w:jc w:val="center"/>
      <w:outlineLvl w:val="0"/>
    </w:pPr>
    <w:rPr>
      <w:rFonts w:eastAsia="方正小标宋_GBK"/>
      <w:b/>
      <w:bCs/>
      <w:kern w:val="44"/>
      <w:sz w:val="44"/>
      <w:szCs w:val="44"/>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3"/>
    <w:semiHidden/>
    <w:qFormat/>
    <w:uiPriority w:val="0"/>
    <w:rPr>
      <w:rFonts w:ascii="FZHei-B01" w:hAnsi="FZHei-B01" w:eastAsia="FZHei-B01" w:cs="FZHei-B01"/>
      <w:sz w:val="18"/>
      <w:szCs w:val="18"/>
    </w:rPr>
  </w:style>
  <w:style w:type="character" w:customStyle="1" w:styleId="6">
    <w:name w:val="标题 1 字符"/>
    <w:basedOn w:val="4"/>
    <w:link w:val="2"/>
    <w:uiPriority w:val="9"/>
    <w:rPr>
      <w:rFonts w:eastAsia="方正小标宋_GBK"/>
      <w:b/>
      <w:bCs/>
      <w:kern w:val="44"/>
      <w:sz w:val="44"/>
      <w:szCs w:val="44"/>
    </w:rPr>
  </w:style>
  <w:style w:type="paragraph" w:customStyle="1" w:styleId="7">
    <w:name w:val="标题1"/>
    <w:basedOn w:val="1"/>
    <w:link w:val="8"/>
    <w:qFormat/>
    <w:uiPriority w:val="0"/>
    <w:pPr>
      <w:jc w:val="center"/>
    </w:pPr>
    <w:rPr>
      <w:rFonts w:eastAsia="方正小标宋_GBK"/>
      <w:sz w:val="44"/>
    </w:rPr>
  </w:style>
  <w:style w:type="character" w:customStyle="1" w:styleId="8">
    <w:name w:val="标题1 字符"/>
    <w:basedOn w:val="4"/>
    <w:link w:val="7"/>
    <w:uiPriority w:val="0"/>
    <w:rPr>
      <w:rFonts w:eastAsia="方正小标宋_GBK"/>
      <w:sz w:val="44"/>
    </w:rPr>
  </w:style>
  <w:style w:type="paragraph" w:customStyle="1" w:styleId="9">
    <w:name w:val="标题2"/>
    <w:basedOn w:val="7"/>
    <w:link w:val="10"/>
    <w:qFormat/>
    <w:uiPriority w:val="0"/>
    <w:pPr>
      <w:jc w:val="left"/>
    </w:pPr>
    <w:rPr>
      <w:rFonts w:eastAsia="方正黑体_GBK"/>
      <w:sz w:val="32"/>
    </w:rPr>
  </w:style>
  <w:style w:type="character" w:customStyle="1" w:styleId="10">
    <w:name w:val="标题2 字符"/>
    <w:basedOn w:val="8"/>
    <w:link w:val="9"/>
    <w:uiPriority w:val="0"/>
    <w:rPr>
      <w:rFonts w:eastAsia="方正黑体_GBK"/>
      <w:sz w:val="32"/>
    </w:rPr>
  </w:style>
  <w:style w:type="paragraph" w:customStyle="1" w:styleId="11">
    <w:name w:val="标题3"/>
    <w:basedOn w:val="9"/>
    <w:link w:val="12"/>
    <w:qFormat/>
    <w:uiPriority w:val="0"/>
    <w:pPr>
      <w:ind w:firstLine="200" w:firstLineChars="200"/>
    </w:pPr>
    <w:rPr>
      <w:rFonts w:eastAsia="方正楷体_GBK"/>
    </w:rPr>
  </w:style>
  <w:style w:type="character" w:customStyle="1" w:styleId="12">
    <w:name w:val="标题3 字符"/>
    <w:basedOn w:val="10"/>
    <w:link w:val="11"/>
    <w:uiPriority w:val="0"/>
    <w:rPr>
      <w:rFonts w:eastAsia="方正楷体_GBK"/>
      <w:sz w:val="32"/>
    </w:rPr>
  </w:style>
  <w:style w:type="character" w:customStyle="1" w:styleId="13">
    <w:name w:val="正文文本 字符"/>
    <w:basedOn w:val="4"/>
    <w:link w:val="3"/>
    <w:semiHidden/>
    <w:uiPriority w:val="0"/>
    <w:rPr>
      <w:rFonts w:ascii="FZHei-B01" w:hAnsi="FZHei-B01" w:eastAsia="FZHei-B01" w:cs="FZHei-B01"/>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752</Words>
  <Characters>4293</Characters>
  <Lines>35</Lines>
  <Paragraphs>10</Paragraphs>
  <TotalTime>42</TotalTime>
  <ScaleCrop>false</ScaleCrop>
  <LinksUpToDate>false</LinksUpToDate>
  <CharactersWithSpaces>5035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2023-09-14T02:04:00Z</dcterms:created>
  <dc:creator>人吃汤圆 超</dc:creator>
  <cp:lastModifiedBy>llg</cp:lastModifiedBy>
  <dcterms:modified xsi:type="dcterms:W3CDTF">2024-01-29T03:47:31Z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